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E576F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28.03.2016г.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E576FC" w:rsidP="00CC52E9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1174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4D1E1C" w:rsidRDefault="003B0857" w:rsidP="004C5D57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</w:t>
            </w:r>
            <w:r w:rsidR="004D1E1C">
              <w:rPr>
                <w:sz w:val="28"/>
                <w:szCs w:val="22"/>
              </w:rPr>
              <w:t xml:space="preserve">отчета об исполнении муниципальной программы городского округа Кинель </w:t>
            </w:r>
            <w:r w:rsidR="004D1E1C" w:rsidRPr="004D1E1C">
              <w:rPr>
                <w:sz w:val="28"/>
                <w:szCs w:val="22"/>
              </w:rPr>
              <w:t>«Модернизация объектов коммунальной инфраструктуры городского округа Кинель на 2010-2016 годы» за 201</w:t>
            </w:r>
            <w:r w:rsidR="004C5D57">
              <w:rPr>
                <w:sz w:val="28"/>
                <w:szCs w:val="22"/>
              </w:rPr>
              <w:t>5</w:t>
            </w:r>
            <w:r w:rsidR="004D1E1C" w:rsidRPr="004D1E1C">
              <w:rPr>
                <w:sz w:val="28"/>
                <w:szCs w:val="22"/>
              </w:rPr>
              <w:t xml:space="preserve"> год</w:t>
            </w:r>
          </w:p>
        </w:tc>
      </w:tr>
    </w:tbl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4D1E1C" w:rsidRPr="004D1E1C" w:rsidRDefault="004D1E1C" w:rsidP="004D1E1C">
      <w:pPr>
        <w:ind w:firstLine="709"/>
        <w:rPr>
          <w:sz w:val="28"/>
          <w:szCs w:val="28"/>
        </w:rPr>
      </w:pPr>
      <w:r w:rsidRPr="004D1E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4D1E1C">
        <w:rPr>
          <w:sz w:val="28"/>
          <w:szCs w:val="28"/>
        </w:rPr>
        <w:t>постановлением администрации городского округа Кинель от 07.03.2014г. № 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3B0857" w:rsidRPr="00BE31A4" w:rsidRDefault="003B0857" w:rsidP="004D1E1C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</w:t>
      </w:r>
      <w:r w:rsidRPr="004D1E1C">
        <w:rPr>
          <w:sz w:val="28"/>
          <w:szCs w:val="28"/>
        </w:rPr>
        <w:t>об исполнении муниципальной программы городского округа Кинель «Модернизация объектов коммунальной инфраструктуры городского округа Кинель на 2010-2016 годы»</w:t>
      </w:r>
      <w:r w:rsidR="002B322C">
        <w:rPr>
          <w:sz w:val="28"/>
          <w:szCs w:val="28"/>
        </w:rPr>
        <w:t>, утверждённ</w:t>
      </w:r>
      <w:r w:rsidR="00B44420">
        <w:rPr>
          <w:sz w:val="28"/>
          <w:szCs w:val="28"/>
        </w:rPr>
        <w:t>ой</w:t>
      </w:r>
      <w:r w:rsidR="002B322C">
        <w:rPr>
          <w:sz w:val="28"/>
          <w:szCs w:val="28"/>
        </w:rPr>
        <w:t xml:space="preserve"> постановлением администрации городского округа Кинель от</w:t>
      </w:r>
      <w:r w:rsidR="002B322C" w:rsidRPr="002B322C">
        <w:rPr>
          <w:sz w:val="28"/>
          <w:szCs w:val="28"/>
        </w:rPr>
        <w:t xml:space="preserve"> 13.04.2010г. №1045</w:t>
      </w:r>
      <w:r w:rsidR="002B322C">
        <w:rPr>
          <w:sz w:val="28"/>
          <w:szCs w:val="28"/>
        </w:rPr>
        <w:t>,</w:t>
      </w:r>
      <w:r w:rsidRPr="004D1E1C">
        <w:rPr>
          <w:sz w:val="28"/>
          <w:szCs w:val="28"/>
        </w:rPr>
        <w:t xml:space="preserve"> за 201</w:t>
      </w:r>
      <w:r w:rsidR="004C5D57">
        <w:rPr>
          <w:sz w:val="28"/>
          <w:szCs w:val="28"/>
        </w:rPr>
        <w:t>5</w:t>
      </w:r>
      <w:r w:rsidRPr="004D1E1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</w:t>
      </w:r>
      <w:r w:rsidR="00920774" w:rsidRPr="00BE31A4">
        <w:rPr>
          <w:sz w:val="28"/>
          <w:szCs w:val="28"/>
        </w:rPr>
        <w:t>.</w:t>
      </w:r>
    </w:p>
    <w:bookmarkEnd w:id="0"/>
    <w:p w:rsidR="003B0857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Опубликовать настоящий отчет на официальном сайте городского округа Кинель в сети Интернет</w:t>
      </w:r>
      <w:r w:rsidR="005A67EB" w:rsidRPr="00BE31A4">
        <w:rPr>
          <w:sz w:val="28"/>
          <w:szCs w:val="28"/>
        </w:rPr>
        <w:t>.</w:t>
      </w: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 xml:space="preserve">Глава </w:t>
      </w:r>
      <w:r w:rsidR="00B87D66">
        <w:rPr>
          <w:sz w:val="28"/>
          <w:szCs w:val="28"/>
        </w:rPr>
        <w:t>городского округа</w:t>
      </w:r>
      <w:r w:rsidR="00B87D66">
        <w:rPr>
          <w:sz w:val="28"/>
          <w:szCs w:val="28"/>
        </w:rPr>
        <w:tab/>
      </w:r>
      <w:r w:rsidR="00B87D66">
        <w:rPr>
          <w:sz w:val="28"/>
          <w:szCs w:val="28"/>
        </w:rPr>
        <w:tab/>
      </w:r>
      <w:r w:rsidR="00B87D66">
        <w:rPr>
          <w:sz w:val="28"/>
          <w:szCs w:val="28"/>
        </w:rPr>
        <w:tab/>
      </w:r>
      <w:r w:rsidR="00B87D66">
        <w:rPr>
          <w:sz w:val="28"/>
          <w:szCs w:val="28"/>
        </w:rPr>
        <w:tab/>
      </w:r>
      <w:r w:rsidR="00B87D66">
        <w:rPr>
          <w:sz w:val="28"/>
          <w:szCs w:val="28"/>
        </w:rPr>
        <w:tab/>
      </w:r>
      <w:r w:rsidR="00B87D66">
        <w:rPr>
          <w:sz w:val="28"/>
          <w:szCs w:val="28"/>
        </w:rPr>
        <w:tab/>
      </w:r>
      <w:r w:rsidR="00B87D66">
        <w:rPr>
          <w:sz w:val="28"/>
          <w:szCs w:val="28"/>
        </w:rPr>
        <w:tab/>
        <w:t>В.А.Чихирев</w:t>
      </w:r>
    </w:p>
    <w:p w:rsidR="00894940" w:rsidRPr="00BE31A4" w:rsidRDefault="00894940" w:rsidP="009836D1">
      <w:pPr>
        <w:pStyle w:val="ac"/>
        <w:spacing w:line="276" w:lineRule="auto"/>
        <w:ind w:firstLine="0"/>
        <w:rPr>
          <w:sz w:val="28"/>
        </w:rPr>
      </w:pPr>
    </w:p>
    <w:p w:rsidR="002B322C" w:rsidRDefault="003B0857" w:rsidP="00894940">
      <w:pPr>
        <w:pStyle w:val="ac"/>
        <w:spacing w:line="240" w:lineRule="auto"/>
        <w:ind w:firstLine="0"/>
        <w:rPr>
          <w:sz w:val="28"/>
        </w:rPr>
      </w:pPr>
      <w:r w:rsidRPr="00BE31A4">
        <w:rPr>
          <w:sz w:val="28"/>
        </w:rPr>
        <w:t>Фокина 21384</w:t>
      </w:r>
    </w:p>
    <w:p w:rsidR="00B87D66" w:rsidRDefault="00B87D66" w:rsidP="00894940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Москаленко 21698</w:t>
      </w:r>
    </w:p>
    <w:p w:rsidR="002B322C" w:rsidRDefault="002B322C" w:rsidP="00894940">
      <w:pPr>
        <w:pStyle w:val="ac"/>
        <w:spacing w:line="240" w:lineRule="auto"/>
        <w:ind w:firstLine="0"/>
        <w:rPr>
          <w:sz w:val="28"/>
        </w:rPr>
        <w:sectPr w:rsidR="002B322C" w:rsidSect="0060786C">
          <w:pgSz w:w="11906" w:h="16838"/>
          <w:pgMar w:top="1134" w:right="1106" w:bottom="1134" w:left="1418" w:header="709" w:footer="709" w:gutter="0"/>
          <w:cols w:space="708"/>
          <w:docGrid w:linePitch="360"/>
        </w:sectPr>
      </w:pPr>
    </w:p>
    <w:p w:rsidR="002B322C" w:rsidRDefault="002B322C" w:rsidP="002B322C">
      <w:pPr>
        <w:autoSpaceDE w:val="0"/>
        <w:autoSpaceDN w:val="0"/>
        <w:adjustRightInd w:val="0"/>
        <w:spacing w:line="240" w:lineRule="auto"/>
        <w:ind w:left="9639" w:firstLine="0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Утверждено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left="9639" w:firstLine="0"/>
        <w:jc w:val="center"/>
        <w:rPr>
          <w:sz w:val="28"/>
          <w:szCs w:val="20"/>
        </w:rPr>
      </w:pPr>
      <w:r>
        <w:rPr>
          <w:sz w:val="28"/>
          <w:szCs w:val="20"/>
        </w:rPr>
        <w:t>постановлением администрации городского округа Кинель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left="9639" w:firstLine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E576FC">
        <w:rPr>
          <w:sz w:val="28"/>
          <w:szCs w:val="20"/>
          <w:u w:val="single"/>
        </w:rPr>
        <w:t>28.03.2016г.</w:t>
      </w:r>
      <w:r>
        <w:rPr>
          <w:sz w:val="28"/>
          <w:szCs w:val="20"/>
        </w:rPr>
        <w:t xml:space="preserve"> № </w:t>
      </w:r>
      <w:r w:rsidR="00E576FC">
        <w:rPr>
          <w:sz w:val="28"/>
          <w:szCs w:val="20"/>
          <w:u w:val="single"/>
        </w:rPr>
        <w:t>1174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4C5D57" w:rsidRPr="004C5D57" w:rsidRDefault="004C5D57" w:rsidP="004C5D57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 w:rsidRPr="004C5D57">
        <w:rPr>
          <w:sz w:val="28"/>
          <w:szCs w:val="20"/>
        </w:rPr>
        <w:t>ОТЧЕТ ОБ ИСПОЛНЕНИИ МУНИЦИПАЛЬНОЙ ПРОГРАММЫ</w:t>
      </w:r>
    </w:p>
    <w:p w:rsidR="004C5D57" w:rsidRPr="004C5D57" w:rsidRDefault="004C5D57" w:rsidP="004C5D57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 w:rsidRPr="004C5D57">
        <w:rPr>
          <w:sz w:val="28"/>
          <w:szCs w:val="20"/>
        </w:rPr>
        <w:t>ГОРОДСКОГО ОКРУГА КИНЕЛЬ,</w:t>
      </w:r>
    </w:p>
    <w:p w:rsidR="004C5D57" w:rsidRPr="004C5D57" w:rsidRDefault="004C5D57" w:rsidP="004C5D57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 w:rsidRPr="004C5D57">
        <w:rPr>
          <w:sz w:val="28"/>
          <w:szCs w:val="20"/>
        </w:rPr>
        <w:t>за 2015 год</w:t>
      </w:r>
    </w:p>
    <w:tbl>
      <w:tblPr>
        <w:tblW w:w="1512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76"/>
        <w:gridCol w:w="3210"/>
        <w:gridCol w:w="1378"/>
        <w:gridCol w:w="1134"/>
        <w:gridCol w:w="1001"/>
        <w:gridCol w:w="1125"/>
        <w:gridCol w:w="850"/>
        <w:gridCol w:w="993"/>
        <w:gridCol w:w="1134"/>
        <w:gridCol w:w="850"/>
        <w:gridCol w:w="851"/>
        <w:gridCol w:w="1134"/>
        <w:gridCol w:w="992"/>
      </w:tblGrid>
      <w:tr w:rsidR="004C5D57" w:rsidRPr="004C5D57" w:rsidTr="00DB1FF7">
        <w:trPr>
          <w:tblCellSpacing w:w="5" w:type="nil"/>
        </w:trPr>
        <w:tc>
          <w:tcPr>
            <w:tcW w:w="15128" w:type="dxa"/>
            <w:gridSpan w:val="13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«Модернизация объектов коммунальной инфраструктуры городского округа Кинель на 2010-2016 годы»,</w:t>
            </w:r>
          </w:p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 xml:space="preserve"> утверждена постановлением администрации городского округа Кинель от 13.04.2010г. №1045</w:t>
            </w:r>
          </w:p>
        </w:tc>
      </w:tr>
      <w:tr w:rsidR="004C5D57" w:rsidRPr="004C5D57" w:rsidTr="00DB1FF7">
        <w:trPr>
          <w:tblCellSpacing w:w="5" w:type="nil"/>
        </w:trPr>
        <w:tc>
          <w:tcPr>
            <w:tcW w:w="476" w:type="dxa"/>
            <w:vMerge w:val="restart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№ п/п</w:t>
            </w:r>
          </w:p>
        </w:tc>
        <w:tc>
          <w:tcPr>
            <w:tcW w:w="3210" w:type="dxa"/>
            <w:vMerge w:val="restart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Наименование мероприятия, № подпункта по Программе</w:t>
            </w:r>
          </w:p>
        </w:tc>
        <w:tc>
          <w:tcPr>
            <w:tcW w:w="1378" w:type="dxa"/>
            <w:vMerge w:val="restart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Главный распоря-дитель бюджетных средств</w:t>
            </w:r>
          </w:p>
        </w:tc>
        <w:tc>
          <w:tcPr>
            <w:tcW w:w="1134" w:type="dxa"/>
            <w:vMerge w:val="restart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Испол-нитель</w:t>
            </w:r>
          </w:p>
        </w:tc>
        <w:tc>
          <w:tcPr>
            <w:tcW w:w="2976" w:type="dxa"/>
            <w:gridSpan w:val="3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977" w:type="dxa"/>
            <w:gridSpan w:val="3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Факт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977" w:type="dxa"/>
            <w:gridSpan w:val="3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Эффективность финансовых расходов (факт / план х 100)</w:t>
            </w:r>
          </w:p>
        </w:tc>
      </w:tr>
      <w:tr w:rsidR="004C5D57" w:rsidRPr="004C5D57" w:rsidTr="00DB1FF7">
        <w:trPr>
          <w:tblCellSpacing w:w="5" w:type="nil"/>
        </w:trPr>
        <w:tc>
          <w:tcPr>
            <w:tcW w:w="476" w:type="dxa"/>
            <w:vMerge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3210" w:type="dxa"/>
            <w:vMerge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1378" w:type="dxa"/>
            <w:vMerge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1001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всего</w:t>
            </w:r>
          </w:p>
        </w:tc>
        <w:tc>
          <w:tcPr>
            <w:tcW w:w="1125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за счет средств бюджета городского округа</w:t>
            </w:r>
          </w:p>
        </w:tc>
        <w:tc>
          <w:tcPr>
            <w:tcW w:w="85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за счет иных источ-ников</w:t>
            </w:r>
          </w:p>
        </w:tc>
        <w:tc>
          <w:tcPr>
            <w:tcW w:w="993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всего</w:t>
            </w:r>
          </w:p>
        </w:tc>
        <w:tc>
          <w:tcPr>
            <w:tcW w:w="1134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за счет средств бюджета городского округа</w:t>
            </w:r>
          </w:p>
        </w:tc>
        <w:tc>
          <w:tcPr>
            <w:tcW w:w="85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за счет иных источ-ников</w:t>
            </w:r>
          </w:p>
        </w:tc>
        <w:tc>
          <w:tcPr>
            <w:tcW w:w="851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всего</w:t>
            </w:r>
          </w:p>
        </w:tc>
        <w:tc>
          <w:tcPr>
            <w:tcW w:w="1134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за счет средств бюджета городского округа</w:t>
            </w:r>
          </w:p>
        </w:tc>
        <w:tc>
          <w:tcPr>
            <w:tcW w:w="992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за счет иных источ-ников</w:t>
            </w:r>
          </w:p>
        </w:tc>
      </w:tr>
      <w:tr w:rsidR="004C5D57" w:rsidRPr="004C5D57" w:rsidTr="00DB1FF7">
        <w:trPr>
          <w:tblCellSpacing w:w="5" w:type="nil"/>
        </w:trPr>
        <w:tc>
          <w:tcPr>
            <w:tcW w:w="476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1</w:t>
            </w:r>
          </w:p>
        </w:tc>
        <w:tc>
          <w:tcPr>
            <w:tcW w:w="321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1. Техническое перевооружение и корректировка проекта строящихся очистных сооружений на насосно-фильтровальной станции г.Кинеля</w:t>
            </w:r>
          </w:p>
        </w:tc>
        <w:tc>
          <w:tcPr>
            <w:tcW w:w="2512" w:type="dxa"/>
            <w:gridSpan w:val="2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5D57">
              <w:t>Управление архитектуры и градостроительства</w:t>
            </w:r>
          </w:p>
        </w:tc>
        <w:tc>
          <w:tcPr>
            <w:tcW w:w="1001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20 918,68</w:t>
            </w:r>
          </w:p>
        </w:tc>
        <w:tc>
          <w:tcPr>
            <w:tcW w:w="1125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8 064,00</w:t>
            </w:r>
          </w:p>
        </w:tc>
        <w:tc>
          <w:tcPr>
            <w:tcW w:w="85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12 854,68</w:t>
            </w:r>
          </w:p>
        </w:tc>
        <w:tc>
          <w:tcPr>
            <w:tcW w:w="993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7 703,05</w:t>
            </w:r>
          </w:p>
        </w:tc>
        <w:tc>
          <w:tcPr>
            <w:tcW w:w="1134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7 012,73</w:t>
            </w:r>
          </w:p>
        </w:tc>
        <w:tc>
          <w:tcPr>
            <w:tcW w:w="85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690,32</w:t>
            </w:r>
          </w:p>
        </w:tc>
        <w:tc>
          <w:tcPr>
            <w:tcW w:w="851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36,8</w:t>
            </w:r>
          </w:p>
        </w:tc>
        <w:tc>
          <w:tcPr>
            <w:tcW w:w="1134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87,0</w:t>
            </w:r>
          </w:p>
        </w:tc>
        <w:tc>
          <w:tcPr>
            <w:tcW w:w="992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5,4</w:t>
            </w:r>
          </w:p>
        </w:tc>
      </w:tr>
      <w:tr w:rsidR="004C5D57" w:rsidRPr="004C5D57" w:rsidTr="00DB1FF7">
        <w:trPr>
          <w:tblCellSpacing w:w="5" w:type="nil"/>
        </w:trPr>
        <w:tc>
          <w:tcPr>
            <w:tcW w:w="476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2</w:t>
            </w:r>
          </w:p>
        </w:tc>
        <w:tc>
          <w:tcPr>
            <w:tcW w:w="321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5. Ремонт сетей</w:t>
            </w:r>
          </w:p>
        </w:tc>
        <w:tc>
          <w:tcPr>
            <w:tcW w:w="2512" w:type="dxa"/>
            <w:gridSpan w:val="2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4C5D57">
              <w:t>Управление архитектуры и градостроительства</w:t>
            </w:r>
          </w:p>
        </w:tc>
        <w:tc>
          <w:tcPr>
            <w:tcW w:w="1001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20 385,80</w:t>
            </w:r>
          </w:p>
        </w:tc>
        <w:tc>
          <w:tcPr>
            <w:tcW w:w="1125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17 385,80</w:t>
            </w:r>
          </w:p>
        </w:tc>
        <w:tc>
          <w:tcPr>
            <w:tcW w:w="85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3 000,00</w:t>
            </w:r>
          </w:p>
        </w:tc>
        <w:tc>
          <w:tcPr>
            <w:tcW w:w="993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20 177,20</w:t>
            </w:r>
          </w:p>
        </w:tc>
        <w:tc>
          <w:tcPr>
            <w:tcW w:w="1134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17 385,15</w:t>
            </w:r>
          </w:p>
        </w:tc>
        <w:tc>
          <w:tcPr>
            <w:tcW w:w="85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2 792,05</w:t>
            </w:r>
          </w:p>
        </w:tc>
        <w:tc>
          <w:tcPr>
            <w:tcW w:w="851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99,0</w:t>
            </w:r>
          </w:p>
        </w:tc>
        <w:tc>
          <w:tcPr>
            <w:tcW w:w="1134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100,00</w:t>
            </w:r>
          </w:p>
        </w:tc>
        <w:tc>
          <w:tcPr>
            <w:tcW w:w="992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93,1</w:t>
            </w:r>
          </w:p>
        </w:tc>
      </w:tr>
      <w:tr w:rsidR="004C5D57" w:rsidRPr="00B87D66" w:rsidTr="00DB1FF7">
        <w:trPr>
          <w:trHeight w:val="571"/>
          <w:tblCellSpacing w:w="5" w:type="nil"/>
        </w:trPr>
        <w:tc>
          <w:tcPr>
            <w:tcW w:w="476" w:type="dxa"/>
            <w:vAlign w:val="center"/>
          </w:tcPr>
          <w:p w:rsidR="004C5D57" w:rsidRPr="00B87D66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210" w:type="dxa"/>
            <w:vAlign w:val="center"/>
          </w:tcPr>
          <w:p w:rsidR="004C5D57" w:rsidRPr="00B87D66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ИТОГО</w:t>
            </w:r>
          </w:p>
        </w:tc>
        <w:tc>
          <w:tcPr>
            <w:tcW w:w="1378" w:type="dxa"/>
            <w:vAlign w:val="center"/>
          </w:tcPr>
          <w:p w:rsidR="004C5D57" w:rsidRPr="00B87D66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C5D57" w:rsidRPr="00B87D66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001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41 304,48</w:t>
            </w:r>
          </w:p>
        </w:tc>
        <w:tc>
          <w:tcPr>
            <w:tcW w:w="1125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25 449,80</w:t>
            </w:r>
          </w:p>
        </w:tc>
        <w:tc>
          <w:tcPr>
            <w:tcW w:w="850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15 854,68</w:t>
            </w:r>
          </w:p>
        </w:tc>
        <w:tc>
          <w:tcPr>
            <w:tcW w:w="993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27 880,25</w:t>
            </w:r>
          </w:p>
        </w:tc>
        <w:tc>
          <w:tcPr>
            <w:tcW w:w="1134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24 397,88</w:t>
            </w:r>
          </w:p>
        </w:tc>
        <w:tc>
          <w:tcPr>
            <w:tcW w:w="850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3 482,37</w:t>
            </w:r>
          </w:p>
        </w:tc>
        <w:tc>
          <w:tcPr>
            <w:tcW w:w="851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67,5</w:t>
            </w:r>
          </w:p>
        </w:tc>
        <w:tc>
          <w:tcPr>
            <w:tcW w:w="1134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95,9</w:t>
            </w:r>
          </w:p>
        </w:tc>
        <w:tc>
          <w:tcPr>
            <w:tcW w:w="992" w:type="dxa"/>
            <w:vAlign w:val="center"/>
          </w:tcPr>
          <w:p w:rsidR="004C5D57" w:rsidRPr="00B87D66" w:rsidRDefault="004C5D57" w:rsidP="004C5D57">
            <w:pPr>
              <w:spacing w:line="240" w:lineRule="auto"/>
              <w:ind w:firstLine="0"/>
              <w:jc w:val="center"/>
              <w:rPr>
                <w:b/>
              </w:rPr>
            </w:pPr>
            <w:r w:rsidRPr="00B87D66">
              <w:rPr>
                <w:b/>
              </w:rPr>
              <w:t>22,0</w:t>
            </w:r>
          </w:p>
        </w:tc>
      </w:tr>
    </w:tbl>
    <w:p w:rsidR="004C5D57" w:rsidRPr="004C5D57" w:rsidRDefault="004C5D57" w:rsidP="004C5D57">
      <w:pPr>
        <w:autoSpaceDE w:val="0"/>
        <w:autoSpaceDN w:val="0"/>
        <w:adjustRightInd w:val="0"/>
        <w:spacing w:line="240" w:lineRule="auto"/>
        <w:ind w:firstLine="0"/>
        <w:jc w:val="center"/>
      </w:pPr>
    </w:p>
    <w:p w:rsidR="002B322C" w:rsidRDefault="002B322C" w:rsidP="002B322C">
      <w:pPr>
        <w:spacing w:line="240" w:lineRule="auto"/>
        <w:ind w:firstLine="0"/>
        <w:jc w:val="left"/>
        <w:rPr>
          <w:sz w:val="28"/>
          <w:szCs w:val="28"/>
        </w:rPr>
        <w:sectPr w:rsidR="002B322C" w:rsidSect="002545F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333A" w:rsidRPr="00BE31A4" w:rsidRDefault="0010699B" w:rsidP="002545FF">
      <w:pPr>
        <w:spacing w:line="240" w:lineRule="auto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B322C">
        <w:rPr>
          <w:sz w:val="28"/>
          <w:szCs w:val="28"/>
        </w:rPr>
        <w:t xml:space="preserve"> к отчету об исполнении муниципальной программы </w:t>
      </w:r>
      <w:r w:rsidR="002B322C" w:rsidRPr="002B322C">
        <w:rPr>
          <w:sz w:val="28"/>
          <w:szCs w:val="28"/>
        </w:rPr>
        <w:t>«Модернизация объектов коммунальной инфраструктуры городского округа Кинель на 2010-2016 годы»</w:t>
      </w:r>
    </w:p>
    <w:p w:rsidR="00A46950" w:rsidRPr="00BE31A4" w:rsidRDefault="00A46950" w:rsidP="008B010D">
      <w:pPr>
        <w:ind w:firstLine="709"/>
        <w:rPr>
          <w:b/>
          <w:sz w:val="28"/>
          <w:szCs w:val="28"/>
        </w:rPr>
      </w:pPr>
    </w:p>
    <w:p w:rsidR="004C5D57" w:rsidRPr="004C5D57" w:rsidRDefault="004C5D57" w:rsidP="004C5D57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 w:rsidRPr="004C5D57">
        <w:rPr>
          <w:b/>
          <w:sz w:val="28"/>
          <w:szCs w:val="20"/>
        </w:rPr>
        <w:t>Пояснительная записка к отчету</w:t>
      </w:r>
    </w:p>
    <w:p w:rsidR="004C5D57" w:rsidRPr="004C5D57" w:rsidRDefault="004C5D57" w:rsidP="004C5D57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 w:rsidRPr="004C5D57">
        <w:rPr>
          <w:b/>
          <w:sz w:val="28"/>
          <w:szCs w:val="20"/>
        </w:rPr>
        <w:t>об исполнении муниципальной программы городского округа Кинель «Модернизация объектов коммунальной инфраструктуры городского округа Кинель на 2010-2016 годы» за 2015 год</w:t>
      </w:r>
    </w:p>
    <w:p w:rsidR="004C5D57" w:rsidRPr="004C5D57" w:rsidRDefault="004C5D57" w:rsidP="004C5D57">
      <w:pPr>
        <w:suppressAutoHyphens/>
        <w:ind w:firstLine="720"/>
        <w:rPr>
          <w:sz w:val="28"/>
          <w:szCs w:val="20"/>
        </w:rPr>
      </w:pPr>
    </w:p>
    <w:p w:rsidR="004C5D57" w:rsidRPr="004C5D57" w:rsidRDefault="004C5D57" w:rsidP="004C5D57">
      <w:pPr>
        <w:ind w:firstLine="720"/>
        <w:rPr>
          <w:sz w:val="28"/>
          <w:szCs w:val="20"/>
        </w:rPr>
      </w:pPr>
      <w:r w:rsidRPr="004C5D57">
        <w:rPr>
          <w:sz w:val="28"/>
          <w:szCs w:val="20"/>
        </w:rPr>
        <w:t xml:space="preserve">Муниципальная программа городского округа Кинель Самарской области «Модернизация объектов коммунальной инфраструктуры городского округа Кинель на 2010-2016 годы» утверждена постановлением администрации городского округа Кинель от 13.04.2010г. №1045 (далее - Программа) в целях создания условий для приведения  жилищного фонда и коммунальной инфраструктуры городского округа Кинель в соответствие со стандартами качества, обеспечивающими комфортные условия проживани. В Программу внесены изменения постановлениями администрации городского округа Кинель от 26.09.2013г. №2831, от 07.02.2014г. №353, от 19.05.2014г. №1576, от 17.09.2014г. №2900, от 17.12.2014г. №4032, от 26.12.2014г. №4193, </w:t>
      </w:r>
      <w:r w:rsidRPr="004C5D57">
        <w:rPr>
          <w:sz w:val="28"/>
          <w:szCs w:val="28"/>
        </w:rPr>
        <w:t>31.03.2015г. №1211, от 11.06.2015г. №1875, от 30.12.2015г. №4126</w:t>
      </w:r>
      <w:r w:rsidRPr="004C5D57">
        <w:rPr>
          <w:sz w:val="28"/>
          <w:szCs w:val="20"/>
        </w:rPr>
        <w:t>.</w:t>
      </w:r>
    </w:p>
    <w:p w:rsidR="004C5D57" w:rsidRPr="004C5D57" w:rsidRDefault="004C5D57" w:rsidP="004C5D57">
      <w:pPr>
        <w:ind w:firstLine="720"/>
        <w:rPr>
          <w:sz w:val="28"/>
          <w:szCs w:val="20"/>
        </w:rPr>
      </w:pPr>
      <w:r w:rsidRPr="004C5D57">
        <w:rPr>
          <w:sz w:val="28"/>
          <w:szCs w:val="20"/>
        </w:rPr>
        <w:t>Общий объем финансирования по Программе составляет 847 959,84 тыс.руб., в том числе:</w:t>
      </w:r>
    </w:p>
    <w:p w:rsidR="004C5D57" w:rsidRPr="004C5D57" w:rsidRDefault="004C5D57" w:rsidP="004C5D57">
      <w:pPr>
        <w:ind w:firstLine="720"/>
        <w:rPr>
          <w:sz w:val="28"/>
          <w:szCs w:val="20"/>
        </w:rPr>
      </w:pPr>
      <w:r w:rsidRPr="004C5D57">
        <w:rPr>
          <w:sz w:val="28"/>
          <w:szCs w:val="20"/>
        </w:rPr>
        <w:t>- за счет средств бюджета г.о. Кинель – 88 899,71 тыс.руб., из них в 2015 году – 25 449,80 тыс.рублей;</w:t>
      </w:r>
    </w:p>
    <w:p w:rsidR="004C5D57" w:rsidRPr="004C5D57" w:rsidRDefault="004C5D57" w:rsidP="004C5D57">
      <w:pPr>
        <w:ind w:firstLine="720"/>
        <w:rPr>
          <w:sz w:val="28"/>
          <w:szCs w:val="20"/>
        </w:rPr>
      </w:pPr>
      <w:r w:rsidRPr="004C5D57">
        <w:rPr>
          <w:sz w:val="28"/>
          <w:szCs w:val="20"/>
        </w:rPr>
        <w:t>- средств иных источников финансирования – 759 060,13 тыс.руб., из них в 2015 году – 15 854,68 тыс.рублей.</w:t>
      </w:r>
    </w:p>
    <w:p w:rsidR="004C5D57" w:rsidRPr="004C5D57" w:rsidRDefault="004C5D57" w:rsidP="004C5D57">
      <w:pPr>
        <w:ind w:firstLine="720"/>
        <w:rPr>
          <w:sz w:val="28"/>
          <w:szCs w:val="20"/>
        </w:rPr>
      </w:pPr>
      <w:r w:rsidRPr="004C5D57">
        <w:rPr>
          <w:sz w:val="28"/>
          <w:szCs w:val="20"/>
        </w:rPr>
        <w:t>Из предусмотренных Программой на 2015 год финансовых средств в размере 41 304,48 тыс.рублей освоено 27 880,25 тыс.рублей, что составляет 67,5%.</w:t>
      </w:r>
    </w:p>
    <w:p w:rsidR="004C5D57" w:rsidRPr="004C5D57" w:rsidRDefault="004C5D57" w:rsidP="004C5D57">
      <w:pPr>
        <w:ind w:firstLine="720"/>
        <w:rPr>
          <w:sz w:val="28"/>
          <w:szCs w:val="20"/>
        </w:rPr>
      </w:pPr>
      <w:r w:rsidRPr="004C5D57">
        <w:rPr>
          <w:sz w:val="28"/>
          <w:szCs w:val="20"/>
        </w:rPr>
        <w:lastRenderedPageBreak/>
        <w:t>В рамках Программы продолжено строительство очистных сооружений на насосно-фильтровальной станции г.Кинеля, произведены ремонты и замены участков 2,16 км коммунальных сетей.</w:t>
      </w:r>
    </w:p>
    <w:p w:rsidR="004C5D57" w:rsidRPr="004C5D57" w:rsidRDefault="004C5D57" w:rsidP="004C5D57">
      <w:pPr>
        <w:ind w:firstLine="720"/>
        <w:rPr>
          <w:sz w:val="28"/>
          <w:szCs w:val="20"/>
        </w:rPr>
      </w:pPr>
      <w:r w:rsidRPr="004C5D57">
        <w:rPr>
          <w:sz w:val="28"/>
          <w:szCs w:val="20"/>
        </w:rPr>
        <w:t>Результаты достижения показателей (индикаторов), характеризующих ежегодный ход реализации муниципальной программы представлены в таблице 1.</w:t>
      </w:r>
    </w:p>
    <w:p w:rsidR="004C5D57" w:rsidRPr="004C5D57" w:rsidRDefault="004C5D57" w:rsidP="004C5D57">
      <w:pPr>
        <w:spacing w:line="240" w:lineRule="auto"/>
        <w:ind w:firstLine="720"/>
        <w:jc w:val="right"/>
        <w:rPr>
          <w:sz w:val="28"/>
          <w:szCs w:val="20"/>
        </w:rPr>
      </w:pPr>
      <w:r w:rsidRPr="004C5D57">
        <w:rPr>
          <w:sz w:val="28"/>
          <w:szCs w:val="20"/>
        </w:rPr>
        <w:t>Таблица 1</w:t>
      </w:r>
    </w:p>
    <w:tbl>
      <w:tblPr>
        <w:tblW w:w="983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78"/>
        <w:gridCol w:w="1904"/>
        <w:gridCol w:w="1480"/>
        <w:gridCol w:w="1483"/>
        <w:gridCol w:w="1792"/>
      </w:tblGrid>
      <w:tr w:rsidR="004C5D57" w:rsidRPr="004C5D57" w:rsidTr="00DB1FF7">
        <w:trPr>
          <w:tblCellSpacing w:w="5" w:type="nil"/>
        </w:trPr>
        <w:tc>
          <w:tcPr>
            <w:tcW w:w="600" w:type="dxa"/>
            <w:vMerge w:val="restart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№ п/п</w:t>
            </w:r>
          </w:p>
        </w:tc>
        <w:tc>
          <w:tcPr>
            <w:tcW w:w="2578" w:type="dxa"/>
            <w:vMerge w:val="restart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Наименование индикатора</w:t>
            </w:r>
          </w:p>
        </w:tc>
        <w:tc>
          <w:tcPr>
            <w:tcW w:w="1904" w:type="dxa"/>
            <w:vMerge w:val="restart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Ед. изм.</w:t>
            </w:r>
          </w:p>
        </w:tc>
        <w:tc>
          <w:tcPr>
            <w:tcW w:w="2963" w:type="dxa"/>
            <w:gridSpan w:val="2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Значения целевых индикаторов</w:t>
            </w:r>
          </w:p>
        </w:tc>
        <w:tc>
          <w:tcPr>
            <w:tcW w:w="1792" w:type="dxa"/>
            <w:vMerge w:val="restart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Степень достижения целевых индикаторов, %</w:t>
            </w:r>
          </w:p>
        </w:tc>
      </w:tr>
      <w:tr w:rsidR="004C5D57" w:rsidRPr="004C5D57" w:rsidTr="00DB1FF7">
        <w:trPr>
          <w:tblCellSpacing w:w="5" w:type="nil"/>
        </w:trPr>
        <w:tc>
          <w:tcPr>
            <w:tcW w:w="600" w:type="dxa"/>
            <w:vMerge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578" w:type="dxa"/>
            <w:vMerge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904" w:type="dxa"/>
            <w:vMerge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148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Плановые значения по Программе</w:t>
            </w:r>
          </w:p>
        </w:tc>
        <w:tc>
          <w:tcPr>
            <w:tcW w:w="1483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Фактически достигнутые значения</w:t>
            </w:r>
          </w:p>
        </w:tc>
        <w:tc>
          <w:tcPr>
            <w:tcW w:w="1792" w:type="dxa"/>
            <w:vMerge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</w:tr>
      <w:tr w:rsidR="004C5D57" w:rsidRPr="004C5D57" w:rsidTr="00DB1FF7">
        <w:trPr>
          <w:tblCellSpacing w:w="5" w:type="nil"/>
        </w:trPr>
        <w:tc>
          <w:tcPr>
            <w:tcW w:w="60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1</w:t>
            </w:r>
          </w:p>
        </w:tc>
        <w:tc>
          <w:tcPr>
            <w:tcW w:w="2578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left"/>
            </w:pPr>
            <w:r w:rsidRPr="004C5D57">
              <w:t>Количество построенных объектов водоснабжения, водоочистки и водоотведения, введенных в эксплуатацию</w:t>
            </w:r>
          </w:p>
        </w:tc>
        <w:tc>
          <w:tcPr>
            <w:tcW w:w="1904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единиц</w:t>
            </w:r>
          </w:p>
        </w:tc>
        <w:tc>
          <w:tcPr>
            <w:tcW w:w="148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0</w:t>
            </w:r>
          </w:p>
        </w:tc>
        <w:tc>
          <w:tcPr>
            <w:tcW w:w="1483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0</w:t>
            </w:r>
          </w:p>
        </w:tc>
        <w:tc>
          <w:tcPr>
            <w:tcW w:w="1792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Не рассчитывается (план ввода на 2017 год)</w:t>
            </w:r>
          </w:p>
        </w:tc>
      </w:tr>
      <w:tr w:rsidR="004C5D57" w:rsidRPr="004C5D57" w:rsidTr="00DB1FF7">
        <w:trPr>
          <w:tblCellSpacing w:w="5" w:type="nil"/>
        </w:trPr>
        <w:tc>
          <w:tcPr>
            <w:tcW w:w="60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2</w:t>
            </w:r>
          </w:p>
        </w:tc>
        <w:tc>
          <w:tcPr>
            <w:tcW w:w="2578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left"/>
            </w:pPr>
            <w:r w:rsidRPr="004C5D57">
              <w:t>Протяженность модернизированных и построенных сетей водоснабжения и водоотведения, тепловых сетей</w:t>
            </w:r>
          </w:p>
        </w:tc>
        <w:tc>
          <w:tcPr>
            <w:tcW w:w="1904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пог. м</w:t>
            </w:r>
          </w:p>
        </w:tc>
        <w:tc>
          <w:tcPr>
            <w:tcW w:w="1480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1500</w:t>
            </w:r>
          </w:p>
        </w:tc>
        <w:tc>
          <w:tcPr>
            <w:tcW w:w="1483" w:type="dxa"/>
            <w:vAlign w:val="center"/>
          </w:tcPr>
          <w:p w:rsidR="004C5D57" w:rsidRPr="004C5D57" w:rsidRDefault="004C5D57" w:rsidP="004C5D5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4C5D57">
              <w:t>1930</w:t>
            </w:r>
          </w:p>
        </w:tc>
        <w:tc>
          <w:tcPr>
            <w:tcW w:w="1792" w:type="dxa"/>
            <w:vAlign w:val="center"/>
          </w:tcPr>
          <w:p w:rsidR="004C5D57" w:rsidRPr="004C5D57" w:rsidRDefault="004C5D57" w:rsidP="004C5D57">
            <w:pPr>
              <w:spacing w:line="240" w:lineRule="auto"/>
              <w:ind w:firstLine="0"/>
              <w:jc w:val="center"/>
            </w:pPr>
            <w:r w:rsidRPr="004C5D57">
              <w:t>128,7%</w:t>
            </w:r>
          </w:p>
        </w:tc>
      </w:tr>
    </w:tbl>
    <w:p w:rsidR="004C5D57" w:rsidRPr="004C5D57" w:rsidRDefault="004C5D57" w:rsidP="004C5D57">
      <w:pPr>
        <w:spacing w:line="240" w:lineRule="auto"/>
        <w:ind w:firstLine="720"/>
        <w:rPr>
          <w:sz w:val="28"/>
          <w:szCs w:val="20"/>
        </w:rPr>
      </w:pPr>
    </w:p>
    <w:sectPr w:rsidR="004C5D57" w:rsidRPr="004C5D57" w:rsidSect="002B322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350" w:rsidRDefault="00277350" w:rsidP="00BC38EB">
      <w:r>
        <w:separator/>
      </w:r>
    </w:p>
  </w:endnote>
  <w:endnote w:type="continuationSeparator" w:id="0">
    <w:p w:rsidR="00277350" w:rsidRDefault="00277350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350" w:rsidRDefault="00277350" w:rsidP="00BC38EB">
      <w:r>
        <w:separator/>
      </w:r>
    </w:p>
  </w:footnote>
  <w:footnote w:type="continuationSeparator" w:id="0">
    <w:p w:rsidR="00277350" w:rsidRDefault="00277350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DD"/>
    <w:rsid w:val="0000076B"/>
    <w:rsid w:val="000046A8"/>
    <w:rsid w:val="000173BB"/>
    <w:rsid w:val="000201EF"/>
    <w:rsid w:val="00021400"/>
    <w:rsid w:val="00033460"/>
    <w:rsid w:val="0004063C"/>
    <w:rsid w:val="00042748"/>
    <w:rsid w:val="000459B4"/>
    <w:rsid w:val="000608DC"/>
    <w:rsid w:val="0006220A"/>
    <w:rsid w:val="0007382A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4A06"/>
    <w:rsid w:val="00103D7B"/>
    <w:rsid w:val="001040B8"/>
    <w:rsid w:val="0010577A"/>
    <w:rsid w:val="0010699B"/>
    <w:rsid w:val="00107F18"/>
    <w:rsid w:val="0011430A"/>
    <w:rsid w:val="001173BB"/>
    <w:rsid w:val="0012203E"/>
    <w:rsid w:val="0012396F"/>
    <w:rsid w:val="00156A53"/>
    <w:rsid w:val="0016143B"/>
    <w:rsid w:val="0016464F"/>
    <w:rsid w:val="001657C2"/>
    <w:rsid w:val="001663BE"/>
    <w:rsid w:val="00185E98"/>
    <w:rsid w:val="00186143"/>
    <w:rsid w:val="00186919"/>
    <w:rsid w:val="00191A4F"/>
    <w:rsid w:val="00197308"/>
    <w:rsid w:val="001A333A"/>
    <w:rsid w:val="001A3A65"/>
    <w:rsid w:val="001A50EE"/>
    <w:rsid w:val="001A551A"/>
    <w:rsid w:val="001C6731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45FF"/>
    <w:rsid w:val="00255A8D"/>
    <w:rsid w:val="002617F4"/>
    <w:rsid w:val="00270313"/>
    <w:rsid w:val="00272F2D"/>
    <w:rsid w:val="00277350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B322C"/>
    <w:rsid w:val="002B51B3"/>
    <w:rsid w:val="002C3FAC"/>
    <w:rsid w:val="002C5DED"/>
    <w:rsid w:val="002C7CAE"/>
    <w:rsid w:val="002E199C"/>
    <w:rsid w:val="002E4596"/>
    <w:rsid w:val="002E5CEB"/>
    <w:rsid w:val="002F2026"/>
    <w:rsid w:val="002F7191"/>
    <w:rsid w:val="00306559"/>
    <w:rsid w:val="003148FD"/>
    <w:rsid w:val="00346B48"/>
    <w:rsid w:val="003543DE"/>
    <w:rsid w:val="00356F98"/>
    <w:rsid w:val="00361657"/>
    <w:rsid w:val="003670FF"/>
    <w:rsid w:val="00373898"/>
    <w:rsid w:val="00376304"/>
    <w:rsid w:val="00383BA7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24C7"/>
    <w:rsid w:val="00414E4A"/>
    <w:rsid w:val="004165CA"/>
    <w:rsid w:val="00420DEB"/>
    <w:rsid w:val="00421FB9"/>
    <w:rsid w:val="00425445"/>
    <w:rsid w:val="004301F8"/>
    <w:rsid w:val="00436B2C"/>
    <w:rsid w:val="0044673B"/>
    <w:rsid w:val="004502D9"/>
    <w:rsid w:val="00457703"/>
    <w:rsid w:val="004579A4"/>
    <w:rsid w:val="004619CD"/>
    <w:rsid w:val="00464EF5"/>
    <w:rsid w:val="004701C4"/>
    <w:rsid w:val="004713D7"/>
    <w:rsid w:val="00471514"/>
    <w:rsid w:val="004847D0"/>
    <w:rsid w:val="004867D4"/>
    <w:rsid w:val="00490426"/>
    <w:rsid w:val="00492488"/>
    <w:rsid w:val="00495950"/>
    <w:rsid w:val="0049671A"/>
    <w:rsid w:val="004970D6"/>
    <w:rsid w:val="004A334E"/>
    <w:rsid w:val="004B3450"/>
    <w:rsid w:val="004B56F6"/>
    <w:rsid w:val="004C5D57"/>
    <w:rsid w:val="004D1E1C"/>
    <w:rsid w:val="004D6EE7"/>
    <w:rsid w:val="004F20DA"/>
    <w:rsid w:val="004F34BC"/>
    <w:rsid w:val="004F3756"/>
    <w:rsid w:val="00510418"/>
    <w:rsid w:val="00514DD8"/>
    <w:rsid w:val="00530C9C"/>
    <w:rsid w:val="00532E73"/>
    <w:rsid w:val="00552871"/>
    <w:rsid w:val="00552E5D"/>
    <w:rsid w:val="00560094"/>
    <w:rsid w:val="00561D49"/>
    <w:rsid w:val="0056719A"/>
    <w:rsid w:val="00575256"/>
    <w:rsid w:val="005923BA"/>
    <w:rsid w:val="00593199"/>
    <w:rsid w:val="00596FDD"/>
    <w:rsid w:val="005A0791"/>
    <w:rsid w:val="005A223E"/>
    <w:rsid w:val="005A4384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5E20DB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62A6"/>
    <w:rsid w:val="00660807"/>
    <w:rsid w:val="00661391"/>
    <w:rsid w:val="006614BB"/>
    <w:rsid w:val="00676466"/>
    <w:rsid w:val="00680522"/>
    <w:rsid w:val="00681E97"/>
    <w:rsid w:val="00684B6A"/>
    <w:rsid w:val="006906C1"/>
    <w:rsid w:val="006945B0"/>
    <w:rsid w:val="00697589"/>
    <w:rsid w:val="006A4538"/>
    <w:rsid w:val="006B7EBA"/>
    <w:rsid w:val="006C0224"/>
    <w:rsid w:val="006C6C90"/>
    <w:rsid w:val="006D4BEC"/>
    <w:rsid w:val="006E3619"/>
    <w:rsid w:val="006F0AB5"/>
    <w:rsid w:val="006F6D22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373E"/>
    <w:rsid w:val="007E60E0"/>
    <w:rsid w:val="007E6629"/>
    <w:rsid w:val="007F42CE"/>
    <w:rsid w:val="007F5014"/>
    <w:rsid w:val="00802048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3574F"/>
    <w:rsid w:val="00840F28"/>
    <w:rsid w:val="008415BC"/>
    <w:rsid w:val="00847524"/>
    <w:rsid w:val="008507A1"/>
    <w:rsid w:val="00852D13"/>
    <w:rsid w:val="00857CEE"/>
    <w:rsid w:val="00861161"/>
    <w:rsid w:val="00863685"/>
    <w:rsid w:val="0087582E"/>
    <w:rsid w:val="00875D0A"/>
    <w:rsid w:val="0088412B"/>
    <w:rsid w:val="00884CE0"/>
    <w:rsid w:val="00891825"/>
    <w:rsid w:val="00893D89"/>
    <w:rsid w:val="00894940"/>
    <w:rsid w:val="008A2CA8"/>
    <w:rsid w:val="008A602F"/>
    <w:rsid w:val="008A68DA"/>
    <w:rsid w:val="008B010D"/>
    <w:rsid w:val="008B59F4"/>
    <w:rsid w:val="008B65EA"/>
    <w:rsid w:val="008C55E4"/>
    <w:rsid w:val="008D0E54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61DD8"/>
    <w:rsid w:val="00982CB2"/>
    <w:rsid w:val="00983190"/>
    <w:rsid w:val="009836D1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E43F1"/>
    <w:rsid w:val="009E4F5B"/>
    <w:rsid w:val="009E6C20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46950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26A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D3984"/>
    <w:rsid w:val="00AD5EC3"/>
    <w:rsid w:val="00AE065B"/>
    <w:rsid w:val="00AE267C"/>
    <w:rsid w:val="00AE6338"/>
    <w:rsid w:val="00B00427"/>
    <w:rsid w:val="00B11872"/>
    <w:rsid w:val="00B12323"/>
    <w:rsid w:val="00B1320A"/>
    <w:rsid w:val="00B16BAD"/>
    <w:rsid w:val="00B23F20"/>
    <w:rsid w:val="00B259A5"/>
    <w:rsid w:val="00B36620"/>
    <w:rsid w:val="00B40F3E"/>
    <w:rsid w:val="00B44420"/>
    <w:rsid w:val="00B53A40"/>
    <w:rsid w:val="00B7624A"/>
    <w:rsid w:val="00B764CB"/>
    <w:rsid w:val="00B847B9"/>
    <w:rsid w:val="00B86339"/>
    <w:rsid w:val="00B87D66"/>
    <w:rsid w:val="00B9451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C2D9C"/>
    <w:rsid w:val="00CC52E9"/>
    <w:rsid w:val="00CC68F3"/>
    <w:rsid w:val="00CE0558"/>
    <w:rsid w:val="00CE3779"/>
    <w:rsid w:val="00CE5FE6"/>
    <w:rsid w:val="00CE647E"/>
    <w:rsid w:val="00CE7298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30010"/>
    <w:rsid w:val="00D35DC8"/>
    <w:rsid w:val="00D36657"/>
    <w:rsid w:val="00D41CE5"/>
    <w:rsid w:val="00D530F0"/>
    <w:rsid w:val="00D55231"/>
    <w:rsid w:val="00D63073"/>
    <w:rsid w:val="00D66971"/>
    <w:rsid w:val="00D76289"/>
    <w:rsid w:val="00D76D29"/>
    <w:rsid w:val="00D859B4"/>
    <w:rsid w:val="00D8616C"/>
    <w:rsid w:val="00D903B3"/>
    <w:rsid w:val="00DA5444"/>
    <w:rsid w:val="00DB6D62"/>
    <w:rsid w:val="00DB756C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52D7"/>
    <w:rsid w:val="00E556FD"/>
    <w:rsid w:val="00E576FC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2B06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9E7"/>
    <w:rsid w:val="00F43F5B"/>
    <w:rsid w:val="00F50E08"/>
    <w:rsid w:val="00F51AED"/>
    <w:rsid w:val="00F548C6"/>
    <w:rsid w:val="00F5636D"/>
    <w:rsid w:val="00F56E55"/>
    <w:rsid w:val="00F5725D"/>
    <w:rsid w:val="00F765BC"/>
    <w:rsid w:val="00F8173C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BD11-C31C-49BB-9914-6B8D66E5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4662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195</cp:revision>
  <cp:lastPrinted>2015-04-02T06:21:00Z</cp:lastPrinted>
  <dcterms:created xsi:type="dcterms:W3CDTF">2010-01-15T08:14:00Z</dcterms:created>
  <dcterms:modified xsi:type="dcterms:W3CDTF">2016-03-30T05:36:00Z</dcterms:modified>
</cp:coreProperties>
</file>