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43" w:rsidRPr="009B0914" w:rsidRDefault="007C6B43" w:rsidP="007C6B43">
      <w:pPr>
        <w:pStyle w:val="1"/>
        <w:rPr>
          <w:szCs w:val="28"/>
        </w:rPr>
      </w:pPr>
      <w:r w:rsidRPr="009B0914">
        <w:rPr>
          <w:szCs w:val="28"/>
        </w:rPr>
        <w:t>Отчет</w:t>
      </w:r>
      <w:r w:rsidRPr="009B0914">
        <w:rPr>
          <w:szCs w:val="28"/>
        </w:rPr>
        <w:br/>
        <w:t>о проведении оценки регулирующего воздействия</w:t>
      </w:r>
    </w:p>
    <w:p w:rsidR="007C6B43" w:rsidRPr="009B0914" w:rsidRDefault="007C6B43" w:rsidP="007C6B43">
      <w:pPr>
        <w:rPr>
          <w:szCs w:val="28"/>
        </w:rPr>
      </w:pPr>
    </w:p>
    <w:p w:rsidR="007C6B43" w:rsidRPr="009B0914" w:rsidRDefault="007C6B43" w:rsidP="00BC5588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CB260E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Разработчик: </w:t>
      </w:r>
    </w:p>
    <w:p w:rsidR="007C6B43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городского округа Кинель Самарской области.</w:t>
      </w:r>
    </w:p>
    <w:p w:rsidR="00CB260E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1.2. Вид, наименование проекта нормативного правового акта (далее - проект нормативного акта</w:t>
      </w:r>
      <w:r w:rsidRPr="001B1199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A76C15" w:rsidRDefault="00A76C15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77A09" w:rsidRPr="004171C2">
        <w:rPr>
          <w:rFonts w:ascii="Times New Roman" w:hAnsi="Times New Roman" w:cs="Times New Roman"/>
          <w:color w:val="000000"/>
          <w:sz w:val="28"/>
          <w:szCs w:val="28"/>
        </w:rPr>
        <w:t>постановления администрации городского округа Кинель Самарской области «</w:t>
      </w:r>
      <w:r w:rsidR="00F77A09" w:rsidRPr="004171C2"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муниципального имущества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6" w:history="1">
        <w:r w:rsidR="00F77A09" w:rsidRPr="004171C2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="00F77A09" w:rsidRPr="004171C2">
        <w:rPr>
          <w:rFonts w:ascii="Times New Roman" w:hAnsi="Times New Roman" w:cs="Times New Roman"/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Федерации»»</w:t>
      </w:r>
      <w:r w:rsidR="001B1199" w:rsidRPr="001B1199">
        <w:rPr>
          <w:rFonts w:ascii="Times New Roman" w:hAnsi="Times New Roman" w:cs="Times New Roman"/>
          <w:sz w:val="28"/>
          <w:szCs w:val="28"/>
        </w:rPr>
        <w:t>.</w:t>
      </w:r>
    </w:p>
    <w:p w:rsidR="00CB260E" w:rsidRDefault="001B1199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проекта нормативного акта в случае его принятия: </w:t>
      </w:r>
    </w:p>
    <w:p w:rsidR="001B1199" w:rsidRDefault="001B1199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:rsidR="00CB260E" w:rsidRDefault="00CB260E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6B43" w:rsidRPr="009B0914">
        <w:rPr>
          <w:rFonts w:ascii="Times New Roman" w:hAnsi="Times New Roman" w:cs="Times New Roman"/>
          <w:sz w:val="28"/>
          <w:szCs w:val="28"/>
        </w:rPr>
        <w:t>.4. Степень регулирующего воздействия проекта нормативного акта</w:t>
      </w:r>
      <w:r w:rsidR="001B1199">
        <w:rPr>
          <w:rFonts w:ascii="Times New Roman" w:hAnsi="Times New Roman" w:cs="Times New Roman"/>
          <w:sz w:val="28"/>
          <w:szCs w:val="28"/>
        </w:rPr>
        <w:t>:</w:t>
      </w:r>
    </w:p>
    <w:p w:rsidR="007C6B43" w:rsidRPr="009B0914" w:rsidRDefault="00F77A09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</w:t>
      </w:r>
      <w:r w:rsidR="001B1199">
        <w:rPr>
          <w:rFonts w:ascii="Times New Roman" w:hAnsi="Times New Roman" w:cs="Times New Roman"/>
          <w:sz w:val="28"/>
          <w:szCs w:val="28"/>
        </w:rPr>
        <w:t>.</w:t>
      </w:r>
    </w:p>
    <w:p w:rsidR="00CB260E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4E">
        <w:rPr>
          <w:rFonts w:ascii="Times New Roman" w:hAnsi="Times New Roman" w:cs="Times New Roman"/>
          <w:sz w:val="28"/>
          <w:szCs w:val="28"/>
        </w:rPr>
        <w:t>1.5. Описание цели предлагаемого правового регулирования и краткое</w:t>
      </w:r>
      <w:r w:rsidR="00D442F2" w:rsidRPr="004F494E">
        <w:rPr>
          <w:rFonts w:ascii="Times New Roman" w:hAnsi="Times New Roman" w:cs="Times New Roman"/>
          <w:sz w:val="28"/>
          <w:szCs w:val="28"/>
        </w:rPr>
        <w:t xml:space="preserve"> </w:t>
      </w:r>
      <w:r w:rsidRPr="004F494E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  <w:r w:rsidR="00291212" w:rsidRPr="004F49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08B4" w:rsidRPr="004F494E" w:rsidRDefault="004E08B4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нормативной базы городского округа Кинель Самарской области, в целях повышения качеств</w:t>
      </w:r>
      <w:r w:rsidR="00842D81">
        <w:rPr>
          <w:rFonts w:ascii="Times New Roman" w:hAnsi="Times New Roman" w:cs="Times New Roman"/>
          <w:sz w:val="28"/>
          <w:szCs w:val="28"/>
        </w:rPr>
        <w:t>енных и количественных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 мер имущественной поддержки</w:t>
      </w:r>
      <w:r w:rsidR="00842D81">
        <w:rPr>
          <w:rFonts w:ascii="Times New Roman" w:hAnsi="Times New Roman" w:cs="Times New Roman"/>
          <w:sz w:val="28"/>
          <w:szCs w:val="28"/>
        </w:rPr>
        <w:t>, предоставляемой субъектам малого и среднего предпринимательства.</w:t>
      </w:r>
    </w:p>
    <w:p w:rsidR="00674E61" w:rsidRPr="004F494E" w:rsidRDefault="00CB260E" w:rsidP="00CB00C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C7">
        <w:rPr>
          <w:rFonts w:ascii="Times New Roman" w:hAnsi="Times New Roman" w:cs="Times New Roman"/>
          <w:sz w:val="28"/>
          <w:szCs w:val="28"/>
        </w:rPr>
        <w:t>Проблемой</w:t>
      </w:r>
      <w:r w:rsidRPr="004F494E">
        <w:rPr>
          <w:rFonts w:ascii="Times New Roman" w:hAnsi="Times New Roman" w:cs="Times New Roman"/>
          <w:sz w:val="28"/>
          <w:szCs w:val="28"/>
        </w:rPr>
        <w:t xml:space="preserve"> </w:t>
      </w:r>
      <w:r w:rsidR="004F494E">
        <w:rPr>
          <w:rFonts w:ascii="Times New Roman" w:hAnsi="Times New Roman" w:cs="Times New Roman"/>
          <w:sz w:val="28"/>
          <w:szCs w:val="28"/>
        </w:rPr>
        <w:t>является недостаточное количество объектов муниципального имущества</w:t>
      </w:r>
      <w:r w:rsidR="004F494E" w:rsidRPr="004F494E">
        <w:rPr>
          <w:rFonts w:ascii="Times New Roman" w:hAnsi="Times New Roman" w:cs="Times New Roman"/>
          <w:sz w:val="28"/>
          <w:szCs w:val="28"/>
        </w:rPr>
        <w:t xml:space="preserve"> </w:t>
      </w:r>
      <w:r w:rsidR="004F494E" w:rsidRPr="00275941">
        <w:rPr>
          <w:rFonts w:ascii="Times New Roman" w:hAnsi="Times New Roman" w:cs="Times New Roman"/>
          <w:sz w:val="28"/>
          <w:szCs w:val="28"/>
        </w:rPr>
        <w:t xml:space="preserve">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7" w:history="1">
        <w:r w:rsidR="004F494E" w:rsidRPr="00275941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="004F494E" w:rsidRPr="00275941">
        <w:rPr>
          <w:rFonts w:ascii="Times New Roman" w:hAnsi="Times New Roman" w:cs="Times New Roman"/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Федерации»»</w:t>
      </w:r>
      <w:r w:rsidR="004F494E">
        <w:rPr>
          <w:rFonts w:ascii="Times New Roman" w:hAnsi="Times New Roman" w:cs="Times New Roman"/>
          <w:sz w:val="28"/>
          <w:szCs w:val="28"/>
        </w:rPr>
        <w:t>.</w:t>
      </w:r>
    </w:p>
    <w:p w:rsidR="004F494E" w:rsidRDefault="00674E61" w:rsidP="004F49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4E">
        <w:rPr>
          <w:rFonts w:ascii="Times New Roman" w:hAnsi="Times New Roman" w:cs="Times New Roman"/>
          <w:sz w:val="28"/>
          <w:szCs w:val="28"/>
        </w:rPr>
        <w:t xml:space="preserve">Проект нормативного акта </w:t>
      </w:r>
      <w:r w:rsidR="004F494E" w:rsidRPr="004F494E">
        <w:rPr>
          <w:rFonts w:ascii="Times New Roman" w:hAnsi="Times New Roman" w:cs="Times New Roman"/>
          <w:color w:val="000000"/>
          <w:sz w:val="28"/>
          <w:szCs w:val="28"/>
        </w:rPr>
        <w:t>дополняет</w:t>
      </w:r>
      <w:r w:rsidR="004F494E" w:rsidRPr="002759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246F">
        <w:rPr>
          <w:rFonts w:ascii="Times New Roman" w:hAnsi="Times New Roman" w:cs="Times New Roman"/>
          <w:color w:val="000000"/>
          <w:sz w:val="28"/>
          <w:szCs w:val="28"/>
        </w:rPr>
        <w:t xml:space="preserve">и приводит в соответствие с действующим законодательством </w:t>
      </w:r>
      <w:r w:rsidR="004F494E" w:rsidRPr="00275941">
        <w:rPr>
          <w:rFonts w:ascii="Times New Roman" w:hAnsi="Times New Roman" w:cs="Times New Roman"/>
          <w:sz w:val="28"/>
          <w:szCs w:val="28"/>
        </w:rPr>
        <w:t>переч</w:t>
      </w:r>
      <w:r w:rsidR="004F494E">
        <w:rPr>
          <w:rFonts w:ascii="Times New Roman" w:hAnsi="Times New Roman" w:cs="Times New Roman"/>
          <w:sz w:val="28"/>
          <w:szCs w:val="28"/>
        </w:rPr>
        <w:t>е</w:t>
      </w:r>
      <w:r w:rsidR="004F494E" w:rsidRPr="00275941">
        <w:rPr>
          <w:rFonts w:ascii="Times New Roman" w:hAnsi="Times New Roman" w:cs="Times New Roman"/>
          <w:sz w:val="28"/>
          <w:szCs w:val="28"/>
        </w:rPr>
        <w:t>н</w:t>
      </w:r>
      <w:r w:rsidR="004F494E">
        <w:rPr>
          <w:rFonts w:ascii="Times New Roman" w:hAnsi="Times New Roman" w:cs="Times New Roman"/>
          <w:sz w:val="28"/>
          <w:szCs w:val="28"/>
        </w:rPr>
        <w:t>ь</w:t>
      </w:r>
      <w:r w:rsidR="004F494E" w:rsidRPr="00275941">
        <w:rPr>
          <w:rFonts w:ascii="Times New Roman" w:hAnsi="Times New Roman" w:cs="Times New Roman"/>
          <w:sz w:val="28"/>
          <w:szCs w:val="28"/>
        </w:rPr>
        <w:t xml:space="preserve"> муниципального имущества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8" w:history="1">
        <w:r w:rsidR="004F494E" w:rsidRPr="00275941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="004F494E" w:rsidRPr="00275941">
        <w:rPr>
          <w:rFonts w:ascii="Times New Roman" w:hAnsi="Times New Roman" w:cs="Times New Roman"/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Федерации»».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1.6. Срок, в течение которого принимались предложения заинтересованных лиц при проведении публичных консультаций: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начало: "</w:t>
      </w:r>
      <w:r w:rsidR="00D442F2">
        <w:rPr>
          <w:rFonts w:ascii="Times New Roman" w:hAnsi="Times New Roman" w:cs="Times New Roman"/>
          <w:sz w:val="28"/>
          <w:szCs w:val="28"/>
        </w:rPr>
        <w:t>18</w:t>
      </w:r>
      <w:r w:rsidRPr="009B0914">
        <w:rPr>
          <w:rFonts w:ascii="Times New Roman" w:hAnsi="Times New Roman" w:cs="Times New Roman"/>
          <w:sz w:val="28"/>
          <w:szCs w:val="28"/>
        </w:rPr>
        <w:t xml:space="preserve">" </w:t>
      </w:r>
      <w:r w:rsidR="00D442F2">
        <w:rPr>
          <w:rFonts w:ascii="Times New Roman" w:hAnsi="Times New Roman" w:cs="Times New Roman"/>
          <w:sz w:val="28"/>
          <w:szCs w:val="28"/>
        </w:rPr>
        <w:t>апреля</w:t>
      </w:r>
      <w:r w:rsidR="001E66F5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 xml:space="preserve"> 20</w:t>
      </w:r>
      <w:r w:rsidR="001E66F5">
        <w:rPr>
          <w:rFonts w:ascii="Times New Roman" w:hAnsi="Times New Roman" w:cs="Times New Roman"/>
          <w:sz w:val="28"/>
          <w:szCs w:val="28"/>
        </w:rPr>
        <w:t>17</w:t>
      </w:r>
      <w:r w:rsidRPr="009B0914">
        <w:rPr>
          <w:rFonts w:ascii="Times New Roman" w:hAnsi="Times New Roman" w:cs="Times New Roman"/>
          <w:sz w:val="28"/>
          <w:szCs w:val="28"/>
        </w:rPr>
        <w:t>г.;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окончание: "</w:t>
      </w:r>
      <w:r w:rsidR="001E66F5">
        <w:rPr>
          <w:rFonts w:ascii="Times New Roman" w:hAnsi="Times New Roman" w:cs="Times New Roman"/>
          <w:sz w:val="28"/>
          <w:szCs w:val="28"/>
        </w:rPr>
        <w:t>2</w:t>
      </w:r>
      <w:r w:rsidR="00D442F2">
        <w:rPr>
          <w:rFonts w:ascii="Times New Roman" w:hAnsi="Times New Roman" w:cs="Times New Roman"/>
          <w:sz w:val="28"/>
          <w:szCs w:val="28"/>
        </w:rPr>
        <w:t>7</w:t>
      </w:r>
      <w:r w:rsidRPr="009B0914">
        <w:rPr>
          <w:rFonts w:ascii="Times New Roman" w:hAnsi="Times New Roman" w:cs="Times New Roman"/>
          <w:sz w:val="28"/>
          <w:szCs w:val="28"/>
        </w:rPr>
        <w:t>"</w:t>
      </w:r>
      <w:r w:rsidR="001E66F5">
        <w:rPr>
          <w:rFonts w:ascii="Times New Roman" w:hAnsi="Times New Roman" w:cs="Times New Roman"/>
          <w:sz w:val="28"/>
          <w:szCs w:val="28"/>
        </w:rPr>
        <w:t xml:space="preserve"> </w:t>
      </w:r>
      <w:r w:rsidR="00D442F2">
        <w:rPr>
          <w:rFonts w:ascii="Times New Roman" w:hAnsi="Times New Roman" w:cs="Times New Roman"/>
          <w:sz w:val="28"/>
          <w:szCs w:val="28"/>
        </w:rPr>
        <w:t>апреля</w:t>
      </w:r>
      <w:r w:rsidR="001E66F5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 xml:space="preserve"> 20</w:t>
      </w:r>
      <w:r w:rsidR="001E66F5">
        <w:rPr>
          <w:rFonts w:ascii="Times New Roman" w:hAnsi="Times New Roman" w:cs="Times New Roman"/>
          <w:sz w:val="28"/>
          <w:szCs w:val="28"/>
        </w:rPr>
        <w:t>17</w:t>
      </w:r>
      <w:r w:rsidRPr="009B0914">
        <w:rPr>
          <w:rFonts w:ascii="Times New Roman" w:hAnsi="Times New Roman" w:cs="Times New Roman"/>
          <w:sz w:val="28"/>
          <w:szCs w:val="28"/>
        </w:rPr>
        <w:t>г.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1.7. Количество замечаний и предложений, полученных от</w:t>
      </w:r>
      <w:r w:rsidR="00D442F2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lastRenderedPageBreak/>
        <w:t>заинтересованных лиц при пров</w:t>
      </w:r>
      <w:r w:rsidR="001E66F5">
        <w:rPr>
          <w:rFonts w:ascii="Times New Roman" w:hAnsi="Times New Roman" w:cs="Times New Roman"/>
          <w:sz w:val="28"/>
          <w:szCs w:val="28"/>
        </w:rPr>
        <w:t xml:space="preserve">едении публичных консультаций: </w:t>
      </w:r>
      <w:r w:rsidR="00D442F2">
        <w:rPr>
          <w:rFonts w:ascii="Times New Roman" w:hAnsi="Times New Roman" w:cs="Times New Roman"/>
          <w:sz w:val="28"/>
          <w:szCs w:val="28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 xml:space="preserve">, из них учтено полностью: </w:t>
      </w:r>
      <w:r w:rsidR="00D442F2">
        <w:rPr>
          <w:rFonts w:ascii="Times New Roman" w:hAnsi="Times New Roman" w:cs="Times New Roman"/>
          <w:sz w:val="28"/>
          <w:szCs w:val="28"/>
        </w:rPr>
        <w:t>0</w:t>
      </w:r>
      <w:r w:rsidR="00BC5588">
        <w:rPr>
          <w:rFonts w:ascii="Times New Roman" w:hAnsi="Times New Roman" w:cs="Times New Roman"/>
          <w:sz w:val="28"/>
          <w:szCs w:val="28"/>
        </w:rPr>
        <w:t>,</w:t>
      </w:r>
      <w:r w:rsidRPr="009B0914">
        <w:rPr>
          <w:rFonts w:ascii="Times New Roman" w:hAnsi="Times New Roman" w:cs="Times New Roman"/>
          <w:sz w:val="28"/>
          <w:szCs w:val="28"/>
        </w:rPr>
        <w:t xml:space="preserve"> учтено частично </w:t>
      </w:r>
      <w:r w:rsidR="001E66F5">
        <w:rPr>
          <w:rFonts w:ascii="Times New Roman" w:hAnsi="Times New Roman" w:cs="Times New Roman"/>
          <w:sz w:val="28"/>
          <w:szCs w:val="28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 принятие проекта нормативного акта, и способа ее разрешения</w:t>
      </w:r>
    </w:p>
    <w:p w:rsidR="007C6B43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2.1. Основные группы субъектов предпринимательской и инвестиционной деятельности, иные субъекты, включая органы государственной власти и органы местного самоуправления, интересы которых будут затронуты предлагаемым проектом нормативного акта</w:t>
      </w:r>
      <w:r w:rsidR="001E66F5">
        <w:rPr>
          <w:rFonts w:ascii="Times New Roman" w:hAnsi="Times New Roman" w:cs="Times New Roman"/>
          <w:sz w:val="28"/>
          <w:szCs w:val="28"/>
        </w:rPr>
        <w:t>:</w:t>
      </w:r>
    </w:p>
    <w:p w:rsidR="0031631B" w:rsidRDefault="001E66F5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86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8048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22896">
        <w:rPr>
          <w:rFonts w:ascii="Times New Roman" w:hAnsi="Times New Roman" w:cs="Times New Roman"/>
          <w:sz w:val="28"/>
          <w:szCs w:val="28"/>
        </w:rPr>
        <w:t xml:space="preserve">пользующиеся </w:t>
      </w:r>
      <w:r w:rsidR="005F1814">
        <w:rPr>
          <w:rFonts w:ascii="Times New Roman" w:hAnsi="Times New Roman" w:cs="Times New Roman"/>
          <w:sz w:val="28"/>
          <w:szCs w:val="28"/>
        </w:rPr>
        <w:t xml:space="preserve">имущественной поддержкой,предусмотренной </w:t>
      </w:r>
      <w:hyperlink r:id="rId9" w:history="1">
        <w:r w:rsidR="005F1814" w:rsidRPr="00674E61">
          <w:rPr>
            <w:rFonts w:ascii="Times New Roman" w:hAnsi="Times New Roman" w:cs="Times New Roman"/>
            <w:sz w:val="28"/>
            <w:szCs w:val="28"/>
          </w:rPr>
          <w:t>част</w:t>
        </w:r>
        <w:r w:rsidR="005F1814">
          <w:rPr>
            <w:rFonts w:ascii="Times New Roman" w:hAnsi="Times New Roman" w:cs="Times New Roman"/>
            <w:sz w:val="28"/>
            <w:szCs w:val="28"/>
          </w:rPr>
          <w:t>ью</w:t>
        </w:r>
        <w:r w:rsidR="005F1814" w:rsidRPr="00674E61">
          <w:rPr>
            <w:rFonts w:ascii="Times New Roman" w:hAnsi="Times New Roman" w:cs="Times New Roman"/>
            <w:sz w:val="28"/>
            <w:szCs w:val="28"/>
          </w:rPr>
          <w:t xml:space="preserve"> 4 статьи 18</w:t>
        </w:r>
      </w:hyperlink>
      <w:r w:rsidR="005F1814" w:rsidRPr="00674E61">
        <w:rPr>
          <w:rFonts w:ascii="Times New Roman" w:hAnsi="Times New Roman" w:cs="Times New Roman"/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</w:t>
      </w:r>
      <w:r w:rsidR="005F1814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F22896">
        <w:rPr>
          <w:rFonts w:ascii="Times New Roman" w:hAnsi="Times New Roman" w:cs="Times New Roman"/>
          <w:sz w:val="28"/>
          <w:szCs w:val="28"/>
        </w:rPr>
        <w:t xml:space="preserve">желающие </w:t>
      </w:r>
      <w:r w:rsidR="005F1814">
        <w:rPr>
          <w:rFonts w:ascii="Times New Roman" w:hAnsi="Times New Roman" w:cs="Times New Roman"/>
          <w:sz w:val="28"/>
          <w:szCs w:val="28"/>
        </w:rPr>
        <w:t>воспользоваться таковой</w:t>
      </w:r>
      <w:r w:rsidR="0031631B">
        <w:rPr>
          <w:rFonts w:ascii="Times New Roman" w:hAnsi="Times New Roman" w:cs="Times New Roman"/>
          <w:sz w:val="28"/>
          <w:szCs w:val="28"/>
        </w:rPr>
        <w:t>.</w:t>
      </w:r>
    </w:p>
    <w:p w:rsidR="00D35F26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2.2. Характеристика негативных эффектов, возникающих в связи сналичием про</w:t>
      </w:r>
      <w:r w:rsidR="00235037">
        <w:rPr>
          <w:rFonts w:ascii="Times New Roman" w:hAnsi="Times New Roman" w:cs="Times New Roman"/>
          <w:sz w:val="28"/>
          <w:szCs w:val="28"/>
        </w:rPr>
        <w:t xml:space="preserve">блемы, их количественная оценка: </w:t>
      </w:r>
    </w:p>
    <w:p w:rsidR="007C6B43" w:rsidRPr="009B0914" w:rsidRDefault="00D35F26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  <w:r w:rsidR="00235037">
        <w:rPr>
          <w:rFonts w:ascii="Times New Roman" w:hAnsi="Times New Roman" w:cs="Times New Roman"/>
          <w:sz w:val="28"/>
          <w:szCs w:val="28"/>
        </w:rPr>
        <w:t>.</w:t>
      </w:r>
    </w:p>
    <w:p w:rsidR="00D35F26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2.3. Новые функции, полномочия, обязанности и права органов публичной власти или сведения об их изменении проектом нормативного акта, а также порядок их реализации (осуществления)</w:t>
      </w:r>
      <w:r w:rsidR="00D35F26">
        <w:rPr>
          <w:rFonts w:ascii="Times New Roman" w:hAnsi="Times New Roman" w:cs="Times New Roman"/>
          <w:sz w:val="28"/>
          <w:szCs w:val="28"/>
        </w:rPr>
        <w:t>:</w:t>
      </w:r>
    </w:p>
    <w:p w:rsidR="00D35F26" w:rsidRDefault="00D35F26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E32136" w:rsidRDefault="007C6B43" w:rsidP="00D35F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2.4. Новые запреты, обязанности или ограничения для субъектовпредпринимательской и инвестиционной деятельности либо изменение содержания существующих запретов, обязанностей и ограничений, а также порядок организации исполнения вводимых положений</w:t>
      </w:r>
      <w:r w:rsidR="00E32136">
        <w:rPr>
          <w:rFonts w:ascii="Times New Roman" w:hAnsi="Times New Roman" w:cs="Times New Roman"/>
          <w:sz w:val="28"/>
          <w:szCs w:val="28"/>
        </w:rPr>
        <w:t>:</w:t>
      </w:r>
    </w:p>
    <w:p w:rsidR="00E32136" w:rsidRDefault="00E32136" w:rsidP="00E321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E32136" w:rsidRDefault="007C6B43" w:rsidP="00D442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2.5. Причины невозможности решения проблемы участниками</w:t>
      </w:r>
      <w:r w:rsidR="00D442F2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соответствующих общественных отношений самостоятельно, без вмешательства органов местного самоуправления</w:t>
      </w:r>
      <w:r w:rsidR="00E32136">
        <w:rPr>
          <w:rFonts w:ascii="Times New Roman" w:hAnsi="Times New Roman" w:cs="Times New Roman"/>
          <w:sz w:val="28"/>
          <w:szCs w:val="28"/>
        </w:rPr>
        <w:t>:</w:t>
      </w:r>
    </w:p>
    <w:p w:rsidR="00E32136" w:rsidRDefault="00E32136" w:rsidP="00E321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EDD">
        <w:rPr>
          <w:rFonts w:ascii="Times New Roman" w:hAnsi="Times New Roman" w:cs="Times New Roman"/>
          <w:sz w:val="28"/>
          <w:szCs w:val="28"/>
        </w:rPr>
        <w:t>решение указанной проблемы отнесено законодательством к компетенции органов местного самоуправления.</w:t>
      </w:r>
    </w:p>
    <w:p w:rsidR="00325706" w:rsidRDefault="007C6B43" w:rsidP="003257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 xml:space="preserve">Международный опыт и опыт других субъектов Российской Федерации, органов местного самоуправления в соответствующей </w:t>
      </w:r>
      <w:r w:rsidR="00E32136">
        <w:rPr>
          <w:rFonts w:ascii="Times New Roman" w:hAnsi="Times New Roman" w:cs="Times New Roman"/>
          <w:sz w:val="28"/>
          <w:szCs w:val="28"/>
        </w:rPr>
        <w:t>с</w:t>
      </w:r>
      <w:r w:rsidRPr="009B0914">
        <w:rPr>
          <w:rFonts w:ascii="Times New Roman" w:hAnsi="Times New Roman" w:cs="Times New Roman"/>
          <w:sz w:val="28"/>
          <w:szCs w:val="28"/>
        </w:rPr>
        <w:t>феререгулирования общественных отношений (решения соответствующей проблемы)</w:t>
      </w:r>
      <w:r w:rsidR="00325706">
        <w:rPr>
          <w:rFonts w:ascii="Times New Roman" w:hAnsi="Times New Roman" w:cs="Times New Roman"/>
          <w:sz w:val="28"/>
          <w:szCs w:val="28"/>
        </w:rPr>
        <w:t xml:space="preserve"> </w:t>
      </w:r>
      <w:r w:rsidR="00325706" w:rsidRPr="00220EDD">
        <w:rPr>
          <w:rFonts w:ascii="Times New Roman" w:hAnsi="Times New Roman" w:cs="Times New Roman"/>
          <w:sz w:val="28"/>
          <w:szCs w:val="28"/>
        </w:rPr>
        <w:t>не исследовался</w:t>
      </w:r>
      <w:r w:rsidR="003257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2136" w:rsidRDefault="00E32136" w:rsidP="003257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EDD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Pr="00220EDD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20EDD">
        <w:rPr>
          <w:rFonts w:ascii="Times New Roman" w:hAnsi="Times New Roman" w:cs="Times New Roman"/>
          <w:sz w:val="28"/>
          <w:szCs w:val="28"/>
        </w:rPr>
        <w:t xml:space="preserve"> в иностранных государствах не исследовался</w:t>
      </w:r>
      <w:r w:rsidR="00D442F2"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D35F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3. Определение целей предлагаемого </w:t>
      </w:r>
      <w:r w:rsidR="00E32136">
        <w:rPr>
          <w:rFonts w:ascii="Times New Roman" w:hAnsi="Times New Roman" w:cs="Times New Roman"/>
          <w:b/>
          <w:sz w:val="28"/>
          <w:szCs w:val="28"/>
        </w:rPr>
        <w:t xml:space="preserve">правового </w:t>
      </w:r>
      <w:r w:rsidRPr="009B0914">
        <w:rPr>
          <w:rFonts w:ascii="Times New Roman" w:hAnsi="Times New Roman" w:cs="Times New Roman"/>
          <w:b/>
          <w:sz w:val="28"/>
          <w:szCs w:val="28"/>
        </w:rPr>
        <w:t>регулирования и индикаторов для оценки их достижения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835"/>
        <w:gridCol w:w="2493"/>
      </w:tblGrid>
      <w:tr w:rsidR="007C6B43" w:rsidRPr="009B0914" w:rsidTr="00325706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32136" w:rsidRDefault="007C6B43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2136">
              <w:rPr>
                <w:rFonts w:ascii="Times New Roman" w:hAnsi="Times New Roman" w:cs="Times New Roman"/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32136" w:rsidRDefault="007C6B43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2136">
              <w:rPr>
                <w:rFonts w:ascii="Times New Roman" w:hAnsi="Times New Roman" w:cs="Times New Roman"/>
                <w:szCs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32136" w:rsidRDefault="007C6B43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2136">
              <w:rPr>
                <w:rFonts w:ascii="Times New Roman" w:hAnsi="Times New Roman" w:cs="Times New Roman"/>
                <w:szCs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325706" w:rsidRPr="009B0914" w:rsidTr="00325706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6F" w:rsidRPr="0036246F" w:rsidRDefault="0036246F" w:rsidP="003624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246F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нормативной базы городского округа Кинель Самарской </w:t>
            </w:r>
            <w:r w:rsidRPr="00362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в целях повышения качественных и количественных характеристик мер имущественной поддержки, предоставляемой субъектам малого и среднего предпринимательства</w:t>
            </w:r>
          </w:p>
          <w:p w:rsidR="00325706" w:rsidRPr="0036246F" w:rsidRDefault="00325706" w:rsidP="003257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E32136" w:rsidRDefault="00325706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D606D">
              <w:rPr>
                <w:rFonts w:ascii="Times New Roman" w:hAnsi="Times New Roman" w:cs="Times New Roman"/>
                <w:szCs w:val="28"/>
              </w:rPr>
              <w:lastRenderedPageBreak/>
              <w:t>С принятием проекта нормативного акта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E32136" w:rsidRDefault="00325706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 реже 1 раза в год</w:t>
            </w:r>
          </w:p>
        </w:tc>
      </w:tr>
    </w:tbl>
    <w:p w:rsidR="00366A89" w:rsidRDefault="007C6B43" w:rsidP="00366A8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lastRenderedPageBreak/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сфере, которые определяют необходимость постановки указанных целей</w:t>
      </w:r>
      <w:r w:rsidR="00F10F54">
        <w:rPr>
          <w:rFonts w:ascii="Times New Roman" w:hAnsi="Times New Roman" w:cs="Times New Roman"/>
          <w:sz w:val="28"/>
          <w:szCs w:val="28"/>
        </w:rPr>
        <w:t>:</w:t>
      </w:r>
    </w:p>
    <w:p w:rsidR="000F6221" w:rsidRDefault="000F6221" w:rsidP="00D442F2">
      <w:pPr>
        <w:pStyle w:val="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F10F54" w:rsidRPr="00366A89">
        <w:rPr>
          <w:b w:val="0"/>
          <w:szCs w:val="28"/>
        </w:rPr>
        <w:t>Федеральный закон от 24.07.2007г. № 209-ФЗ</w:t>
      </w:r>
      <w:r w:rsidR="00366A89" w:rsidRPr="00366A89">
        <w:rPr>
          <w:b w:val="0"/>
          <w:szCs w:val="28"/>
        </w:rPr>
        <w:t xml:space="preserve"> «О развитии малого и среднего предпринимат</w:t>
      </w:r>
      <w:r>
        <w:rPr>
          <w:b w:val="0"/>
          <w:szCs w:val="28"/>
        </w:rPr>
        <w:t>ельства в Российской Федерации»;</w:t>
      </w:r>
    </w:p>
    <w:p w:rsidR="005F3074" w:rsidRDefault="000F6221" w:rsidP="005F3074">
      <w:pPr>
        <w:pStyle w:val="1"/>
        <w:ind w:firstLine="709"/>
        <w:jc w:val="both"/>
        <w:rPr>
          <w:b w:val="0"/>
        </w:rPr>
      </w:pPr>
      <w:r>
        <w:rPr>
          <w:b w:val="0"/>
          <w:szCs w:val="28"/>
        </w:rPr>
        <w:t>- п</w:t>
      </w:r>
      <w:r w:rsidR="00F10F54" w:rsidRPr="00366A89">
        <w:rPr>
          <w:b w:val="0"/>
          <w:szCs w:val="28"/>
        </w:rPr>
        <w:t xml:space="preserve">остановление Правительства Российской Федерации от 21.08.2010г. № 645 </w:t>
      </w:r>
      <w:r w:rsidR="00366A89" w:rsidRPr="00366A89">
        <w:rPr>
          <w:b w:val="0"/>
        </w:rPr>
        <w:t>"Об имущественной поддержке субъектов малого и среднего предпринимательства при предоставлении федерального имущества"</w:t>
      </w:r>
      <w:r w:rsidR="00D442F2">
        <w:rPr>
          <w:b w:val="0"/>
        </w:rPr>
        <w:t>;</w:t>
      </w:r>
    </w:p>
    <w:p w:rsidR="005F3074" w:rsidRPr="005F3074" w:rsidRDefault="005F3074" w:rsidP="005F3074">
      <w:pPr>
        <w:pStyle w:val="1"/>
        <w:ind w:firstLine="709"/>
        <w:jc w:val="both"/>
        <w:rPr>
          <w:b w:val="0"/>
        </w:rPr>
      </w:pPr>
      <w:proofErr w:type="gramStart"/>
      <w:r>
        <w:rPr>
          <w:b w:val="0"/>
        </w:rPr>
        <w:t>- п</w:t>
      </w:r>
      <w:r w:rsidRPr="004B7BA8">
        <w:rPr>
          <w:b w:val="0"/>
          <w:szCs w:val="28"/>
        </w:rPr>
        <w:t xml:space="preserve">риказ Министерства экономического развития РФ от 20 апреля 2016 г. </w:t>
      </w:r>
      <w:r>
        <w:rPr>
          <w:b w:val="0"/>
          <w:szCs w:val="28"/>
        </w:rPr>
        <w:t>№</w:t>
      </w:r>
      <w:r w:rsidRPr="004B7BA8">
        <w:rPr>
          <w:b w:val="0"/>
          <w:szCs w:val="28"/>
        </w:rPr>
        <w:t> 264</w:t>
      </w:r>
      <w:r>
        <w:rPr>
          <w:b w:val="0"/>
          <w:szCs w:val="28"/>
        </w:rPr>
        <w:t xml:space="preserve"> </w:t>
      </w:r>
      <w:r w:rsidRPr="004B7BA8">
        <w:rPr>
          <w:b w:val="0"/>
          <w:szCs w:val="28"/>
        </w:rPr>
        <w:t xml:space="preserve">"Об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</w:t>
      </w:r>
      <w:r w:rsidRPr="00CB00C7">
        <w:rPr>
          <w:b w:val="0"/>
          <w:szCs w:val="28"/>
        </w:rPr>
        <w:t>предпринимательства</w:t>
      </w:r>
      <w:proofErr w:type="gramEnd"/>
      <w:r w:rsidRPr="00CB00C7">
        <w:rPr>
          <w:b w:val="0"/>
          <w:szCs w:val="28"/>
        </w:rPr>
        <w:t>", формы представления и состава таких сведений</w:t>
      </w:r>
      <w:r w:rsidRPr="005F3074">
        <w:rPr>
          <w:b w:val="0"/>
          <w:szCs w:val="28"/>
        </w:rPr>
        <w:t>";</w:t>
      </w:r>
    </w:p>
    <w:p w:rsidR="00D442F2" w:rsidRPr="00D442F2" w:rsidRDefault="00D442F2" w:rsidP="00D442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2F2">
        <w:rPr>
          <w:rFonts w:ascii="Times New Roman" w:hAnsi="Times New Roman" w:cs="Times New Roman"/>
          <w:sz w:val="28"/>
          <w:szCs w:val="28"/>
        </w:rPr>
        <w:t xml:space="preserve">- решение Думы городского округа Кинель Самарской области от 30.03.2017г. № 239 «О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10" w:history="1">
        <w:r w:rsidRPr="00D442F2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Pr="00D442F2">
        <w:rPr>
          <w:rFonts w:ascii="Times New Roman" w:hAnsi="Times New Roman" w:cs="Times New Roman"/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Федерации»»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2097"/>
        <w:gridCol w:w="1814"/>
      </w:tblGrid>
      <w:tr w:rsidR="007C6B43" w:rsidRPr="009B0914" w:rsidTr="005F3074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47A22" w:rsidRDefault="007C6B43" w:rsidP="0004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7A22">
              <w:rPr>
                <w:rFonts w:ascii="Times New Roman" w:hAnsi="Times New Roman" w:cs="Times New Roman"/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47A22" w:rsidRDefault="007C6B43" w:rsidP="0004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7A22">
              <w:rPr>
                <w:rFonts w:ascii="Times New Roman" w:hAnsi="Times New Roman" w:cs="Times New Roman"/>
                <w:szCs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47A22" w:rsidRDefault="007C6B43" w:rsidP="0004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7A22">
              <w:rPr>
                <w:rFonts w:ascii="Times New Roman" w:hAnsi="Times New Roman" w:cs="Times New Roman"/>
                <w:szCs w:val="28"/>
              </w:rPr>
              <w:t>3.7. Единица измерения индикаторов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47A22" w:rsidRDefault="007C6B43" w:rsidP="0004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7A22">
              <w:rPr>
                <w:rFonts w:ascii="Times New Roman" w:hAnsi="Times New Roman" w:cs="Times New Roman"/>
                <w:szCs w:val="28"/>
              </w:rPr>
              <w:t>3.8. Целевые значения индикаторов по годам</w:t>
            </w:r>
          </w:p>
        </w:tc>
      </w:tr>
      <w:tr w:rsidR="00325706" w:rsidRPr="009B0914" w:rsidTr="005F3074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047A22" w:rsidRDefault="0036246F" w:rsidP="0036246F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246F">
              <w:rPr>
                <w:rFonts w:ascii="Times New Roman" w:hAnsi="Times New Roman" w:cs="Times New Roman"/>
                <w:sz w:val="24"/>
                <w:szCs w:val="24"/>
              </w:rPr>
              <w:t>овершенствование нормативной базы городского округа Кинель Самарской области, в целях повышения качественных и количественных характеристик мер имущественной поддержки, предоставляемой субъектам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5F3074" w:rsidRDefault="00325706" w:rsidP="005D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5F3074">
              <w:rPr>
                <w:rFonts w:ascii="Times New Roman" w:hAnsi="Times New Roman" w:cs="Times New Roman"/>
                <w:szCs w:val="28"/>
              </w:rPr>
              <w:t>Наличие/отсутствие обращений субъектов малого и среднего предпринимательства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5F3074" w:rsidRDefault="00325706" w:rsidP="005D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F3074">
              <w:rPr>
                <w:rFonts w:ascii="Times New Roman" w:hAnsi="Times New Roman" w:cs="Times New Roman"/>
                <w:szCs w:val="28"/>
              </w:rPr>
              <w:t>шт.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5F3074" w:rsidRDefault="00325706" w:rsidP="005D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F3074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</w:tbl>
    <w:p w:rsidR="007C6B43" w:rsidRDefault="007C6B43" w:rsidP="005F18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3.9. Методы расчета индикаторов достижения целей предлагаемогоправового регулирования, источники</w:t>
      </w:r>
      <w:r w:rsidR="005F1814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9B0914">
        <w:rPr>
          <w:rFonts w:ascii="Times New Roman" w:hAnsi="Times New Roman" w:cs="Times New Roman"/>
          <w:sz w:val="28"/>
          <w:szCs w:val="28"/>
        </w:rPr>
        <w:t>для расчетов</w:t>
      </w:r>
      <w:r w:rsidR="005F1814">
        <w:rPr>
          <w:rFonts w:ascii="Times New Roman" w:hAnsi="Times New Roman" w:cs="Times New Roman"/>
          <w:sz w:val="28"/>
          <w:szCs w:val="28"/>
        </w:rPr>
        <w:t>:</w:t>
      </w:r>
    </w:p>
    <w:p w:rsidR="005F1814" w:rsidRPr="009B0914" w:rsidRDefault="005F1814" w:rsidP="005F18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5F1814" w:rsidRDefault="007C6B43" w:rsidP="005F30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 целей</w:t>
      </w:r>
      <w:r w:rsidR="005F3074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="005F1814">
        <w:rPr>
          <w:rFonts w:ascii="Times New Roman" w:hAnsi="Times New Roman" w:cs="Times New Roman"/>
          <w:sz w:val="28"/>
          <w:szCs w:val="28"/>
        </w:rPr>
        <w:t>:</w:t>
      </w:r>
    </w:p>
    <w:p w:rsidR="007C6B43" w:rsidRPr="009B0914" w:rsidRDefault="005F1814" w:rsidP="005F18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  <w:r w:rsidR="00D442F2"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5F1814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7C6B43" w:rsidRPr="009B0914" w:rsidTr="00362FA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5F1814" w:rsidRDefault="007C6B43" w:rsidP="005F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0" w:name="Par412"/>
            <w:bookmarkEnd w:id="0"/>
            <w:r w:rsidRPr="005F1814">
              <w:rPr>
                <w:rFonts w:ascii="Times New Roman" w:hAnsi="Times New Roman" w:cs="Times New Roman"/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5F1814" w:rsidRDefault="007C6B43" w:rsidP="005F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F1814">
              <w:rPr>
                <w:rFonts w:ascii="Times New Roman" w:hAnsi="Times New Roman" w:cs="Times New Roman"/>
                <w:szCs w:val="28"/>
              </w:rPr>
              <w:t>4.2. Количество участников группы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5F1814" w:rsidRDefault="007C6B43" w:rsidP="005F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F1814">
              <w:rPr>
                <w:rFonts w:ascii="Times New Roman" w:hAnsi="Times New Roman" w:cs="Times New Roman"/>
                <w:szCs w:val="28"/>
              </w:rPr>
              <w:t>4.3. Источники данных</w:t>
            </w:r>
          </w:p>
        </w:tc>
      </w:tr>
      <w:tr w:rsidR="007C6B43" w:rsidRPr="009B0914" w:rsidTr="00362FA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62FA8" w:rsidRDefault="00362FA8" w:rsidP="005F18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62FA8">
              <w:rPr>
                <w:rFonts w:ascii="Times New Roman" w:hAnsi="Times New Roman" w:cs="Times New Roman"/>
              </w:rPr>
              <w:t xml:space="preserve">убъекты малого и среднего предпринимательства, пользующиеся имущественной поддержкой, предусмотренной </w:t>
            </w:r>
            <w:hyperlink r:id="rId11" w:history="1">
              <w:r w:rsidRPr="00362FA8">
                <w:rPr>
                  <w:rFonts w:ascii="Times New Roman" w:hAnsi="Times New Roman" w:cs="Times New Roman"/>
                </w:rPr>
                <w:t>частью 4 статьи 18</w:t>
              </w:r>
            </w:hyperlink>
            <w:r w:rsidRPr="00362FA8">
              <w:rPr>
                <w:rFonts w:ascii="Times New Roman" w:hAnsi="Times New Roman" w:cs="Times New Roman"/>
              </w:rPr>
              <w:t xml:space="preserve"> Федерального закона "О развитии малого и среднего предпринимательства в Российской Федерации", либо желающие воспользоваться таковой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F6221" w:rsidRDefault="00B06C96" w:rsidP="00B06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F6221">
              <w:rPr>
                <w:rFonts w:ascii="Times New Roman" w:hAnsi="Times New Roman" w:cs="Times New Roman"/>
                <w:szCs w:val="28"/>
              </w:rPr>
              <w:t>от 1 и более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96" w:rsidRPr="00B06C96" w:rsidRDefault="00B06C96" w:rsidP="00B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06C96">
              <w:rPr>
                <w:rFonts w:ascii="Times New Roman" w:eastAsiaTheme="minorHAnsi" w:hAnsi="Times New Roman" w:cs="Times New Roman"/>
                <w:lang w:eastAsia="en-US"/>
              </w:rPr>
              <w:t>Информация комитета по управлению муниципальным имуществом городского округа</w:t>
            </w:r>
          </w:p>
          <w:p w:rsidR="00B06C96" w:rsidRPr="00B06C96" w:rsidRDefault="00B06C96" w:rsidP="00B06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06C96">
              <w:rPr>
                <w:rFonts w:ascii="Times New Roman" w:eastAsiaTheme="minorHAnsi" w:hAnsi="Times New Roman" w:cs="Times New Roman"/>
                <w:lang w:eastAsia="en-US"/>
              </w:rPr>
              <w:t>Кинель Самарской</w:t>
            </w:r>
          </w:p>
          <w:p w:rsidR="007C6B43" w:rsidRPr="005F1814" w:rsidRDefault="00B06C96" w:rsidP="00B0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06C96">
              <w:rPr>
                <w:rFonts w:ascii="Times New Roman" w:eastAsiaTheme="minorHAnsi" w:hAnsi="Times New Roman" w:cs="Times New Roman"/>
                <w:lang w:eastAsia="en-US"/>
              </w:rPr>
              <w:t>области</w:t>
            </w:r>
          </w:p>
        </w:tc>
      </w:tr>
    </w:tbl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5. Оценка дополнительных расходов (доходов) бюджета городского округа Кинель, связанных с введением предлагаемого правового регулирования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7C6B43" w:rsidRPr="009F705B" w:rsidTr="00D268B9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C6B43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C6B43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C6B43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>5.3. Количественная оценка расходов и возможных поступлений, млн. руб.</w:t>
            </w:r>
          </w:p>
        </w:tc>
      </w:tr>
      <w:tr w:rsidR="00D268B9" w:rsidRPr="009F705B" w:rsidTr="00D268B9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B9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B9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5706">
              <w:rPr>
                <w:rFonts w:ascii="Times New Roman" w:hAnsi="Times New Roman" w:cs="Times New Roman"/>
              </w:rPr>
              <w:t>Единовременные расходы в 2017г.:</w:t>
            </w:r>
            <w:r w:rsidR="00FF6D81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B9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706">
              <w:rPr>
                <w:rFonts w:ascii="Times New Roman" w:hAnsi="Times New Roman" w:cs="Times New Roman"/>
              </w:rPr>
              <w:t>---------</w:t>
            </w:r>
          </w:p>
        </w:tc>
      </w:tr>
      <w:tr w:rsidR="00D268B9" w:rsidRPr="009F705B" w:rsidTr="00D268B9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B9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6CC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5706">
              <w:rPr>
                <w:rFonts w:ascii="Times New Roman" w:hAnsi="Times New Roman" w:cs="Times New Roman"/>
              </w:rPr>
              <w:t>Периодические расходы за период 2017г.:</w:t>
            </w:r>
            <w:r w:rsidR="00F746CC" w:rsidRPr="00325706">
              <w:rPr>
                <w:rFonts w:ascii="Times New Roman" w:hAnsi="Times New Roman" w:cs="Times New Roman"/>
              </w:rPr>
              <w:t xml:space="preserve"> </w:t>
            </w:r>
          </w:p>
          <w:p w:rsidR="00D268B9" w:rsidRPr="00325706" w:rsidRDefault="00F746CC" w:rsidP="007A6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5706">
              <w:rPr>
                <w:rFonts w:ascii="Times New Roman" w:hAnsi="Times New Roman" w:cs="Times New Roman"/>
              </w:rPr>
              <w:t>оценка рыночной стоимости арендной платы (</w:t>
            </w:r>
            <w:r w:rsidR="00935361" w:rsidRPr="00325706">
              <w:rPr>
                <w:rFonts w:ascii="Times New Roman" w:hAnsi="Times New Roman" w:cs="Times New Roman"/>
              </w:rPr>
              <w:t>периодичность</w:t>
            </w:r>
            <w:r w:rsidRPr="00325706">
              <w:rPr>
                <w:rFonts w:ascii="Times New Roman" w:hAnsi="Times New Roman" w:cs="Times New Roman"/>
              </w:rPr>
              <w:t xml:space="preserve"> 6 месяцев)</w:t>
            </w:r>
            <w:r w:rsidR="00325706" w:rsidRPr="003257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D8" w:rsidRPr="00325706" w:rsidRDefault="00FF5BD8" w:rsidP="007A6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0,012 </w:t>
            </w:r>
          </w:p>
        </w:tc>
      </w:tr>
      <w:tr w:rsidR="00D268B9" w:rsidRPr="009F705B" w:rsidTr="00D268B9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B9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B9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5706">
              <w:rPr>
                <w:rFonts w:ascii="Times New Roman" w:hAnsi="Times New Roman" w:cs="Times New Roman"/>
              </w:rPr>
              <w:t>Возможные доходы за период 2017г.: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B9" w:rsidRPr="00325706" w:rsidRDefault="007A6F30" w:rsidP="007A6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0,062 </w:t>
            </w:r>
          </w:p>
        </w:tc>
      </w:tr>
      <w:tr w:rsidR="007C6B43" w:rsidRPr="009F705B" w:rsidTr="00D268B9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C6B43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>Итого единов</w:t>
            </w:r>
            <w:r w:rsidR="007A6F30">
              <w:rPr>
                <w:rFonts w:ascii="Times New Roman" w:hAnsi="Times New Roman" w:cs="Times New Roman"/>
                <w:szCs w:val="28"/>
              </w:rPr>
              <w:t>ременные расходы за период 2017</w:t>
            </w:r>
            <w:r w:rsidRPr="00325706">
              <w:rPr>
                <w:rFonts w:ascii="Times New Roman" w:hAnsi="Times New Roman" w:cs="Times New Roman"/>
                <w:szCs w:val="28"/>
              </w:rPr>
              <w:t xml:space="preserve"> 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</w:rPr>
              <w:t>---------</w:t>
            </w:r>
          </w:p>
        </w:tc>
      </w:tr>
      <w:tr w:rsidR="007C6B43" w:rsidRPr="009F705B" w:rsidTr="00D268B9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C6B43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 xml:space="preserve">Итого периодические расходы за период </w:t>
            </w:r>
            <w:r w:rsidR="007A6F30">
              <w:rPr>
                <w:rFonts w:ascii="Times New Roman" w:hAnsi="Times New Roman" w:cs="Times New Roman"/>
                <w:szCs w:val="28"/>
              </w:rPr>
              <w:t>2017</w:t>
            </w:r>
            <w:r w:rsidRPr="00325706">
              <w:rPr>
                <w:rFonts w:ascii="Times New Roman" w:hAnsi="Times New Roman" w:cs="Times New Roman"/>
                <w:szCs w:val="28"/>
              </w:rPr>
              <w:t xml:space="preserve"> 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A6F30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0,012</w:t>
            </w:r>
          </w:p>
        </w:tc>
      </w:tr>
      <w:tr w:rsidR="007C6B43" w:rsidRPr="009F705B" w:rsidTr="00D268B9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C6B43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 xml:space="preserve">Итого возможные доходы за период </w:t>
            </w:r>
            <w:r w:rsidR="007A6F30">
              <w:rPr>
                <w:rFonts w:ascii="Times New Roman" w:hAnsi="Times New Roman" w:cs="Times New Roman"/>
                <w:szCs w:val="28"/>
              </w:rPr>
              <w:t>2017</w:t>
            </w:r>
            <w:r w:rsidRPr="00325706">
              <w:rPr>
                <w:rFonts w:ascii="Times New Roman" w:hAnsi="Times New Roman" w:cs="Times New Roman"/>
                <w:szCs w:val="28"/>
              </w:rPr>
              <w:t xml:space="preserve"> 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A6F30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0,062</w:t>
            </w:r>
          </w:p>
        </w:tc>
      </w:tr>
    </w:tbl>
    <w:p w:rsidR="007C6B43" w:rsidRDefault="007C6B43" w:rsidP="002E52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5.4. Другие сведения о дополнительных расходах (доходах) </w:t>
      </w:r>
      <w:r w:rsidR="002E52E6">
        <w:rPr>
          <w:rFonts w:ascii="Times New Roman" w:hAnsi="Times New Roman" w:cs="Times New Roman"/>
          <w:sz w:val="28"/>
          <w:szCs w:val="28"/>
        </w:rPr>
        <w:t>б</w:t>
      </w:r>
      <w:r w:rsidRPr="009B0914">
        <w:rPr>
          <w:rFonts w:ascii="Times New Roman" w:hAnsi="Times New Roman" w:cs="Times New Roman"/>
          <w:sz w:val="28"/>
          <w:szCs w:val="28"/>
        </w:rPr>
        <w:t>юджета</w:t>
      </w:r>
      <w:r w:rsidR="002E52E6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городского округа Кинель, возникающих в связи с введением предлагаемого правового регулирования</w:t>
      </w:r>
      <w:r w:rsidR="00D268B9">
        <w:rPr>
          <w:rFonts w:ascii="Times New Roman" w:hAnsi="Times New Roman" w:cs="Times New Roman"/>
          <w:sz w:val="28"/>
          <w:szCs w:val="28"/>
        </w:rPr>
        <w:t>:</w:t>
      </w:r>
    </w:p>
    <w:p w:rsidR="00D268B9" w:rsidRPr="009B0914" w:rsidRDefault="00D268B9" w:rsidP="002E52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D268B9" w:rsidRDefault="007C6B43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5.5. Источники данных</w:t>
      </w:r>
      <w:r w:rsidR="00D268B9">
        <w:rPr>
          <w:rFonts w:ascii="Times New Roman" w:hAnsi="Times New Roman" w:cs="Times New Roman"/>
          <w:sz w:val="28"/>
          <w:szCs w:val="28"/>
        </w:rPr>
        <w:t>:</w:t>
      </w:r>
    </w:p>
    <w:p w:rsidR="007C6B43" w:rsidRPr="009B0914" w:rsidRDefault="00D268B9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6.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8"/>
        <w:gridCol w:w="3062"/>
        <w:gridCol w:w="2268"/>
        <w:gridCol w:w="1643"/>
      </w:tblGrid>
      <w:tr w:rsidR="007C6B43" w:rsidRPr="009B0914" w:rsidTr="0094755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 xml:space="preserve">6.1. Группы потенциальных адресатов предлагаемого правового регулирования (в соответствии с </w:t>
            </w:r>
            <w:hyperlink w:anchor="Par412" w:history="1">
              <w:r w:rsidRPr="00D44276">
                <w:rPr>
                  <w:rFonts w:ascii="Times New Roman" w:hAnsi="Times New Roman" w:cs="Times New Roman"/>
                  <w:szCs w:val="28"/>
                </w:rPr>
                <w:t>пунктом 4.1</w:t>
              </w:r>
            </w:hyperlink>
            <w:r w:rsidRPr="00D44276">
              <w:rPr>
                <w:rFonts w:ascii="Times New Roman" w:hAnsi="Times New Roman" w:cs="Times New Roman"/>
                <w:szCs w:val="28"/>
              </w:rPr>
              <w:t xml:space="preserve"> настоящего отчета)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6.2.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акта)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6.3.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6.4. Количественная оценка, млн. руб.</w:t>
            </w:r>
          </w:p>
        </w:tc>
      </w:tr>
      <w:tr w:rsidR="00383A95" w:rsidRPr="009B0914" w:rsidTr="00947559">
        <w:trPr>
          <w:trHeight w:val="4273"/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95" w:rsidRPr="00D44276" w:rsidRDefault="00383A95" w:rsidP="00D442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62FA8">
              <w:rPr>
                <w:rFonts w:ascii="Times New Roman" w:hAnsi="Times New Roman" w:cs="Times New Roman"/>
              </w:rPr>
              <w:t xml:space="preserve">убъекты малого и среднего предпринимательства, пользующиеся имущественной поддержкой, предусмотренной </w:t>
            </w:r>
            <w:hyperlink r:id="rId12" w:history="1">
              <w:r w:rsidRPr="00362FA8">
                <w:rPr>
                  <w:rFonts w:ascii="Times New Roman" w:hAnsi="Times New Roman" w:cs="Times New Roman"/>
                </w:rPr>
                <w:t>частью 4 статьи 18</w:t>
              </w:r>
            </w:hyperlink>
            <w:r w:rsidRPr="00362FA8">
              <w:rPr>
                <w:rFonts w:ascii="Times New Roman" w:hAnsi="Times New Roman" w:cs="Times New Roman"/>
              </w:rPr>
              <w:t xml:space="preserve"> Федерального закона "О развитии малого и среднего предпринимательства в Российской Федерации", либо желающие воспользоваться таковой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A95" w:rsidRPr="00D44276" w:rsidRDefault="00383A95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отсутствуют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A95" w:rsidRPr="007A6F30" w:rsidRDefault="00383A95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6F30">
              <w:rPr>
                <w:rFonts w:ascii="Times New Roman" w:hAnsi="Times New Roman" w:cs="Times New Roman"/>
                <w:szCs w:val="28"/>
              </w:rPr>
              <w:t>-------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A95" w:rsidRPr="007A6F30" w:rsidRDefault="00383A95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6F30">
              <w:rPr>
                <w:rFonts w:ascii="Times New Roman" w:hAnsi="Times New Roman" w:cs="Times New Roman"/>
                <w:szCs w:val="28"/>
              </w:rPr>
              <w:t>------</w:t>
            </w:r>
          </w:p>
        </w:tc>
      </w:tr>
    </w:tbl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6.5. Издержки и выгоды адресатов предлагаемого правового регулирования, не поддающиеся количественной оценке</w:t>
      </w:r>
      <w:r w:rsidR="00D44276">
        <w:rPr>
          <w:rFonts w:ascii="Times New Roman" w:hAnsi="Times New Roman" w:cs="Times New Roman"/>
          <w:sz w:val="28"/>
          <w:szCs w:val="28"/>
        </w:rPr>
        <w:t>:</w:t>
      </w:r>
    </w:p>
    <w:p w:rsidR="00D44276" w:rsidRPr="009B0914" w:rsidRDefault="00D44276" w:rsidP="00D442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D44276" w:rsidRDefault="007C6B43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6.6. Источники данных</w:t>
      </w:r>
      <w:r w:rsidR="00D44276">
        <w:rPr>
          <w:rFonts w:ascii="Times New Roman" w:hAnsi="Times New Roman" w:cs="Times New Roman"/>
          <w:sz w:val="28"/>
          <w:szCs w:val="28"/>
        </w:rPr>
        <w:t>:</w:t>
      </w:r>
    </w:p>
    <w:p w:rsidR="00D44276" w:rsidRPr="009B0914" w:rsidRDefault="00D44276" w:rsidP="00D442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7. Оценка рисков неблагоприятных последствий применения предлагаемого правового регулирования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2097"/>
        <w:gridCol w:w="1814"/>
      </w:tblGrid>
      <w:tr w:rsidR="007C6B43" w:rsidRPr="009B0914" w:rsidTr="00C507F9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D442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7.1. Виды рисков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D442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7.2. Оценка вероятности наступления неблагоприятных последствий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D442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7.3 Методы контроля рисков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28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 xml:space="preserve">7.4. </w:t>
            </w:r>
            <w:proofErr w:type="gramStart"/>
            <w:r w:rsidRPr="00D44276">
              <w:rPr>
                <w:rFonts w:ascii="Times New Roman" w:hAnsi="Times New Roman" w:cs="Times New Roman"/>
                <w:szCs w:val="28"/>
              </w:rPr>
              <w:t>Степень контроля рисков (полный/</w:t>
            </w:r>
            <w:proofErr w:type="gramEnd"/>
          </w:p>
          <w:p w:rsidR="007C6B43" w:rsidRPr="00D44276" w:rsidRDefault="007C6B43" w:rsidP="0028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частичный/</w:t>
            </w:r>
          </w:p>
          <w:p w:rsidR="007C6B43" w:rsidRPr="00D44276" w:rsidRDefault="007C6B43" w:rsidP="0028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отсутствует)</w:t>
            </w:r>
          </w:p>
        </w:tc>
      </w:tr>
      <w:tr w:rsidR="008613C6" w:rsidRPr="009B0914" w:rsidTr="00C507F9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C6" w:rsidRPr="008613C6" w:rsidRDefault="008613C6" w:rsidP="000F62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13C6">
              <w:rPr>
                <w:rFonts w:ascii="Times New Roman" w:hAnsi="Times New Roman" w:cs="Times New Roman"/>
              </w:rPr>
              <w:t>Риски решения проблемы предложенным способом и риски негативных последствий отсутствуют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C6" w:rsidRPr="00280B69" w:rsidRDefault="000F6221" w:rsidP="000F62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C6" w:rsidRPr="008613C6" w:rsidRDefault="000F6221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C6" w:rsidRPr="008613C6" w:rsidRDefault="000F6221" w:rsidP="000F62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80B69" w:rsidRDefault="007C6B43" w:rsidP="00280B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7.5. Источники данных</w:t>
      </w:r>
      <w:r w:rsidR="00280B69">
        <w:rPr>
          <w:rFonts w:ascii="Times New Roman" w:hAnsi="Times New Roman" w:cs="Times New Roman"/>
          <w:sz w:val="28"/>
          <w:szCs w:val="28"/>
        </w:rPr>
        <w:t>:</w:t>
      </w:r>
    </w:p>
    <w:p w:rsidR="00280B69" w:rsidRPr="009B0914" w:rsidRDefault="00280B69" w:rsidP="00280B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C6B43" w:rsidRPr="009B0914" w:rsidRDefault="007C6B43" w:rsidP="00CB260E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8. Сравнение возможных вариантов решения проблемы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8"/>
        <w:gridCol w:w="2608"/>
        <w:gridCol w:w="2551"/>
        <w:gridCol w:w="1814"/>
      </w:tblGrid>
      <w:tr w:rsidR="007C6B43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3" w:rsidRPr="00280B69" w:rsidRDefault="007C6B4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Критерии оценки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3" w:rsidRPr="00280B69" w:rsidRDefault="007C6B4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3" w:rsidRPr="00280B69" w:rsidRDefault="007C6B4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Вариант 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3" w:rsidRPr="00280B69" w:rsidRDefault="007C6B4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Вариант 3</w:t>
            </w:r>
          </w:p>
        </w:tc>
      </w:tr>
      <w:tr w:rsidR="00280B69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8.1. Содержание варианта решения проблемы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Принятие проекта нормативного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-------</w:t>
            </w:r>
          </w:p>
        </w:tc>
      </w:tr>
      <w:tr w:rsidR="00280B69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Качественная характеристика н</w:t>
            </w:r>
            <w:r w:rsidRPr="00280B69">
              <w:rPr>
                <w:rFonts w:ascii="Times New Roman" w:hAnsi="Times New Roman" w:cs="Times New Roman"/>
              </w:rPr>
              <w:t>е меняется</w:t>
            </w:r>
            <w:r>
              <w:rPr>
                <w:rFonts w:ascii="Times New Roman" w:hAnsi="Times New Roman" w:cs="Times New Roman"/>
              </w:rPr>
              <w:t>, количество потенциальных адресатов увеличивается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-------</w:t>
            </w:r>
          </w:p>
        </w:tc>
      </w:tr>
      <w:tr w:rsidR="00280B69" w:rsidRPr="00841B3A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841B3A">
              <w:rPr>
                <w:rFonts w:ascii="Times New Roman" w:hAnsi="Times New Roman" w:cs="Times New Roman"/>
                <w:szCs w:val="28"/>
              </w:rPr>
              <w:t>8.3.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Дополнительных расходов и доходов не предполагается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------</w:t>
            </w:r>
          </w:p>
        </w:tc>
      </w:tr>
      <w:tr w:rsidR="00280B69" w:rsidRPr="00841B3A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841B3A">
              <w:rPr>
                <w:rFonts w:ascii="Times New Roman" w:hAnsi="Times New Roman" w:cs="Times New Roman"/>
                <w:szCs w:val="28"/>
              </w:rPr>
              <w:t>8.4. Оценка расходов (доходов) бюджета городского округа Кинель,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841B3A" w:rsidP="009E4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 xml:space="preserve">расход – 0,012 </w:t>
            </w:r>
            <w:proofErr w:type="spellStart"/>
            <w:r w:rsidRPr="00841B3A">
              <w:rPr>
                <w:rFonts w:ascii="Times New Roman" w:hAnsi="Times New Roman" w:cs="Times New Roman"/>
              </w:rPr>
              <w:t>млн</w:t>
            </w:r>
            <w:proofErr w:type="gramStart"/>
            <w:r w:rsidRPr="00841B3A">
              <w:rPr>
                <w:rFonts w:ascii="Times New Roman" w:hAnsi="Times New Roman" w:cs="Times New Roman"/>
              </w:rPr>
              <w:t>.р</w:t>
            </w:r>
            <w:proofErr w:type="gramEnd"/>
            <w:r w:rsidRPr="00841B3A">
              <w:rPr>
                <w:rFonts w:ascii="Times New Roman" w:hAnsi="Times New Roman" w:cs="Times New Roman"/>
              </w:rPr>
              <w:t>уб</w:t>
            </w:r>
            <w:proofErr w:type="spellEnd"/>
          </w:p>
          <w:p w:rsidR="00841B3A" w:rsidRPr="00841B3A" w:rsidRDefault="00841B3A" w:rsidP="009E4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доход – 0,062 млн</w:t>
            </w:r>
            <w:proofErr w:type="gramStart"/>
            <w:r w:rsidRPr="00841B3A">
              <w:rPr>
                <w:rFonts w:ascii="Times New Roman" w:hAnsi="Times New Roman" w:cs="Times New Roman"/>
              </w:rPr>
              <w:t>.р</w:t>
            </w:r>
            <w:proofErr w:type="gramEnd"/>
            <w:r w:rsidRPr="00841B3A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------</w:t>
            </w:r>
          </w:p>
        </w:tc>
      </w:tr>
      <w:tr w:rsidR="00280B69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8.5. Оценка возможности достижения заявленных целей регулирования (</w:t>
            </w:r>
            <w:hyperlink w:anchor="Par362" w:history="1">
              <w:r w:rsidRPr="00280B69">
                <w:rPr>
                  <w:rFonts w:ascii="Times New Roman" w:hAnsi="Times New Roman" w:cs="Times New Roman"/>
                  <w:szCs w:val="28"/>
                </w:rPr>
                <w:t>раздел 3</w:t>
              </w:r>
            </w:hyperlink>
            <w:r w:rsidRPr="00280B69">
              <w:rPr>
                <w:rFonts w:ascii="Times New Roman" w:hAnsi="Times New Roman" w:cs="Times New Roman"/>
                <w:szCs w:val="28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7632E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80B69" w:rsidRPr="00280B69">
              <w:rPr>
                <w:rFonts w:ascii="Times New Roman" w:hAnsi="Times New Roman" w:cs="Times New Roman"/>
              </w:rPr>
              <w:t>олная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</w:tr>
      <w:tr w:rsidR="00280B69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8.6. Оценка рисков неблагоприятных последствий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</w:t>
            </w:r>
          </w:p>
        </w:tc>
      </w:tr>
    </w:tbl>
    <w:p w:rsidR="007C6B43" w:rsidRPr="009B0914" w:rsidRDefault="007C6B43" w:rsidP="007632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8.7. Обоснование выбора предпочтительного варианта </w:t>
      </w:r>
      <w:r w:rsidR="007632E3">
        <w:rPr>
          <w:rFonts w:ascii="Times New Roman" w:hAnsi="Times New Roman" w:cs="Times New Roman"/>
          <w:sz w:val="28"/>
          <w:szCs w:val="28"/>
        </w:rPr>
        <w:t>р</w:t>
      </w:r>
      <w:r w:rsidRPr="009B0914">
        <w:rPr>
          <w:rFonts w:ascii="Times New Roman" w:hAnsi="Times New Roman" w:cs="Times New Roman"/>
          <w:sz w:val="28"/>
          <w:szCs w:val="28"/>
        </w:rPr>
        <w:t>ешения</w:t>
      </w:r>
      <w:r w:rsidR="007632E3">
        <w:rPr>
          <w:rFonts w:ascii="Times New Roman" w:hAnsi="Times New Roman" w:cs="Times New Roman"/>
          <w:sz w:val="28"/>
          <w:szCs w:val="28"/>
        </w:rPr>
        <w:t xml:space="preserve"> в</w:t>
      </w:r>
      <w:r w:rsidRPr="009B0914">
        <w:rPr>
          <w:rFonts w:ascii="Times New Roman" w:hAnsi="Times New Roman" w:cs="Times New Roman"/>
          <w:sz w:val="28"/>
          <w:szCs w:val="28"/>
        </w:rPr>
        <w:t>ыявленной проблемы</w:t>
      </w:r>
      <w:r w:rsidR="000F6221">
        <w:rPr>
          <w:rFonts w:ascii="Times New Roman" w:hAnsi="Times New Roman" w:cs="Times New Roman"/>
          <w:sz w:val="28"/>
          <w:szCs w:val="28"/>
        </w:rPr>
        <w:t>:</w:t>
      </w:r>
      <w:r w:rsidR="007632E3">
        <w:rPr>
          <w:rFonts w:ascii="Times New Roman" w:hAnsi="Times New Roman" w:cs="Times New Roman"/>
          <w:sz w:val="28"/>
          <w:szCs w:val="28"/>
        </w:rPr>
        <w:t xml:space="preserve"> </w:t>
      </w:r>
      <w:r w:rsidR="009E44F4">
        <w:rPr>
          <w:rFonts w:ascii="Times New Roman" w:hAnsi="Times New Roman" w:cs="Times New Roman"/>
          <w:sz w:val="28"/>
          <w:szCs w:val="28"/>
        </w:rPr>
        <w:t>отсутствие иных вариантов.</w:t>
      </w:r>
    </w:p>
    <w:p w:rsidR="007C6B43" w:rsidRPr="009B0914" w:rsidRDefault="007C6B43" w:rsidP="007632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8.8. Детальное описание предлагаемого варианта решения проблемы</w:t>
      </w:r>
      <w:r w:rsidR="009E44F4">
        <w:rPr>
          <w:rFonts w:ascii="Times New Roman" w:hAnsi="Times New Roman" w:cs="Times New Roman"/>
          <w:sz w:val="28"/>
          <w:szCs w:val="28"/>
        </w:rPr>
        <w:t>:</w:t>
      </w:r>
    </w:p>
    <w:p w:rsidR="009E44F4" w:rsidRDefault="009E44F4" w:rsidP="007632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регулирование проблемы, указанной в пункте 1.5 настоящего Отчета, осуществляется путем принятия проекта нормативного правового акта.</w:t>
      </w:r>
    </w:p>
    <w:p w:rsidR="007C6B43" w:rsidRPr="009B0914" w:rsidRDefault="007C6B43" w:rsidP="007632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9. Оценка необходимости установления переходного периода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Предполагаемая дата вступления в силу нормативного акта: на следующий день после дня его официального опубликования.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Необходимость установления переходного периода и (или) отсрочки введения предлагаемого правового регулирования:  нет.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срок  переходного периода: 0 дней с момента принятия проекта нормативного правового акта;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отсрочка введения предлагаемого правового регулирования: 0 дней с момента принятия проекта нормативного правового акта.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Необходимость </w:t>
      </w:r>
      <w:r w:rsidR="00E81D5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аспространения предлагаемого правового регулирования на ранее возникшие отношения: нет.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распространения на ранее возникшие отношения: 0 дней с момента принятия проекта нормативного акта.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Обоснование необходимости установления переходного периода 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отношения: отсутствует.</w:t>
      </w:r>
    </w:p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10. Предложения заинтересованных лиц, поступившие в ходе публичных консультаций, проводившихся в ходе проведения ОРВ</w:t>
      </w: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3402"/>
        <w:gridCol w:w="1983"/>
      </w:tblGrid>
      <w:tr w:rsidR="007C6B43" w:rsidRPr="00E81D51" w:rsidTr="007632E3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81D51" w:rsidRDefault="007C6B43" w:rsidP="00E8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81D51">
              <w:rPr>
                <w:rFonts w:ascii="Times New Roman" w:hAnsi="Times New Roman" w:cs="Times New Roman"/>
                <w:szCs w:val="28"/>
              </w:rPr>
              <w:t>Номер предложения (не обязательно в порядке очередности поступления предложений)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81D51" w:rsidRDefault="007C6B43" w:rsidP="00E8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81D51">
              <w:rPr>
                <w:rFonts w:ascii="Times New Roman" w:hAnsi="Times New Roman" w:cs="Times New Roman"/>
                <w:szCs w:val="28"/>
              </w:rPr>
              <w:t>Суть предложения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81D51" w:rsidRDefault="007C6B43" w:rsidP="00E8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81D51">
              <w:rPr>
                <w:rFonts w:ascii="Times New Roman" w:hAnsi="Times New Roman" w:cs="Times New Roman"/>
                <w:szCs w:val="28"/>
              </w:rPr>
              <w:t xml:space="preserve">Результат рассмотрения предложения, </w:t>
            </w:r>
            <w:proofErr w:type="gramStart"/>
            <w:r w:rsidRPr="00E81D51">
              <w:rPr>
                <w:rFonts w:ascii="Times New Roman" w:hAnsi="Times New Roman" w:cs="Times New Roman"/>
                <w:szCs w:val="28"/>
              </w:rPr>
              <w:t>учтено</w:t>
            </w:r>
            <w:proofErr w:type="gramEnd"/>
            <w:r w:rsidRPr="00E81D51">
              <w:rPr>
                <w:rFonts w:ascii="Times New Roman" w:hAnsi="Times New Roman" w:cs="Times New Roman"/>
                <w:szCs w:val="28"/>
              </w:rPr>
              <w:t xml:space="preserve">/не учтено (если не учтено, указывается обоснование </w:t>
            </w:r>
            <w:proofErr w:type="spellStart"/>
            <w:r w:rsidRPr="00E81D51">
              <w:rPr>
                <w:rFonts w:ascii="Times New Roman" w:hAnsi="Times New Roman" w:cs="Times New Roman"/>
                <w:szCs w:val="28"/>
              </w:rPr>
              <w:t>неучета</w:t>
            </w:r>
            <w:proofErr w:type="spellEnd"/>
            <w:r w:rsidRPr="00E81D51">
              <w:rPr>
                <w:rFonts w:ascii="Times New Roman" w:hAnsi="Times New Roman" w:cs="Times New Roman"/>
                <w:szCs w:val="28"/>
              </w:rPr>
              <w:t xml:space="preserve"> предложения; если предложение учтено, может быть отражен комментарий органа, проводящего ОРВ)</w:t>
            </w:r>
          </w:p>
        </w:tc>
      </w:tr>
      <w:tr w:rsidR="00E81D51" w:rsidRPr="00E81D51" w:rsidTr="007632E3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E81D51">
            <w:pPr>
              <w:tabs>
                <w:tab w:val="left" w:pos="609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  <w:color w:val="000000"/>
              </w:rPr>
              <w:t>№1 Общественный помощник Уполномоченного по защите прав предпринимателей в Самарской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Предложения отсутствуют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учтено</w:t>
            </w:r>
          </w:p>
        </w:tc>
      </w:tr>
      <w:tr w:rsidR="00E81D51" w:rsidRPr="00E81D51" w:rsidTr="007632E3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E81D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 xml:space="preserve">   №2  МАУ «ЦРП»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Предложения отсутствуют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учтено</w:t>
            </w:r>
          </w:p>
        </w:tc>
      </w:tr>
      <w:tr w:rsidR="00E81D51" w:rsidRPr="00E81D51" w:rsidTr="007632E3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E81D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 xml:space="preserve">   №3 Управление экономического развития, инвестиций и потребительского рынка администрации городского округа Кинель Самарской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Предложения отсутствуют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учтено</w:t>
            </w:r>
          </w:p>
        </w:tc>
      </w:tr>
      <w:tr w:rsidR="00E81D51" w:rsidRPr="00E81D51" w:rsidTr="007632E3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E81D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 xml:space="preserve"> №4 Территориальное объединение работодателей </w:t>
            </w:r>
          </w:p>
          <w:p w:rsidR="00E81D51" w:rsidRPr="00E81D51" w:rsidRDefault="00E81D51" w:rsidP="00E81D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городского округа Кинель      Самарской области «Союз работодателей»</w:t>
            </w:r>
          </w:p>
          <w:p w:rsidR="00E81D51" w:rsidRPr="00E81D51" w:rsidRDefault="00E81D51" w:rsidP="00E8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Предложения отсутствуют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E81D51">
              <w:rPr>
                <w:rFonts w:ascii="Times New Roman" w:hAnsi="Times New Roman" w:cs="Times New Roman"/>
              </w:rPr>
              <w:t>учтено</w:t>
            </w:r>
          </w:p>
        </w:tc>
      </w:tr>
    </w:tbl>
    <w:p w:rsidR="007632E3" w:rsidRDefault="007632E3" w:rsidP="00047A2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A22" w:rsidRDefault="00047A22" w:rsidP="00047A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87B">
        <w:rPr>
          <w:rFonts w:ascii="Times New Roman" w:hAnsi="Times New Roman" w:cs="Times New Roman"/>
          <w:b/>
          <w:sz w:val="28"/>
          <w:szCs w:val="28"/>
        </w:rPr>
        <w:t>1. Иная информация, подлежащая отражению в отчете по усмотрению органа, проводящего ОРВ:</w:t>
      </w:r>
      <w:r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917519" w:rsidRDefault="00917519" w:rsidP="00047A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7519" w:rsidRDefault="00917519" w:rsidP="00047A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255"/>
        <w:gridCol w:w="3096"/>
      </w:tblGrid>
      <w:tr w:rsidR="00047A22" w:rsidRPr="00047A22" w:rsidTr="000F6221">
        <w:tc>
          <w:tcPr>
            <w:tcW w:w="3936" w:type="dxa"/>
            <w:hideMark/>
          </w:tcPr>
          <w:p w:rsidR="00047A22" w:rsidRPr="00047A22" w:rsidRDefault="00047A22" w:rsidP="00FF4E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A22"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управлению муниципальным имуществом г.о. Кинель</w:t>
            </w:r>
          </w:p>
        </w:tc>
        <w:tc>
          <w:tcPr>
            <w:tcW w:w="2255" w:type="dxa"/>
            <w:hideMark/>
          </w:tcPr>
          <w:p w:rsidR="00047A22" w:rsidRPr="00047A22" w:rsidRDefault="00047A22" w:rsidP="000F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A22" w:rsidRPr="00047A22" w:rsidRDefault="00047A22" w:rsidP="000F622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047A22" w:rsidRPr="00047A22" w:rsidRDefault="00047A22" w:rsidP="000F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A22" w:rsidRPr="00047A22" w:rsidRDefault="00047A22" w:rsidP="000F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A22">
              <w:rPr>
                <w:rFonts w:ascii="Times New Roman" w:hAnsi="Times New Roman" w:cs="Times New Roman"/>
                <w:sz w:val="28"/>
                <w:szCs w:val="28"/>
              </w:rPr>
              <w:t xml:space="preserve">              М.В. Максимов</w:t>
            </w:r>
          </w:p>
        </w:tc>
      </w:tr>
    </w:tbl>
    <w:p w:rsidR="00047A22" w:rsidRPr="00047A22" w:rsidRDefault="00502E6D" w:rsidP="00047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«___»_______________2017 г.</w:t>
      </w:r>
    </w:p>
    <w:sectPr w:rsidR="00047A22" w:rsidRPr="00047A22" w:rsidSect="00947559">
      <w:pgSz w:w="11906" w:h="16838"/>
      <w:pgMar w:top="993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C6B43"/>
    <w:rsid w:val="00047A22"/>
    <w:rsid w:val="000F6221"/>
    <w:rsid w:val="00154B2A"/>
    <w:rsid w:val="00170677"/>
    <w:rsid w:val="001B1199"/>
    <w:rsid w:val="001E66F5"/>
    <w:rsid w:val="00235037"/>
    <w:rsid w:val="00280B69"/>
    <w:rsid w:val="00291212"/>
    <w:rsid w:val="002C2032"/>
    <w:rsid w:val="002E52E6"/>
    <w:rsid w:val="0031278A"/>
    <w:rsid w:val="0031631B"/>
    <w:rsid w:val="00325706"/>
    <w:rsid w:val="0036246F"/>
    <w:rsid w:val="00362FA8"/>
    <w:rsid w:val="00366A89"/>
    <w:rsid w:val="00383A95"/>
    <w:rsid w:val="003F723E"/>
    <w:rsid w:val="00480486"/>
    <w:rsid w:val="004B7BA8"/>
    <w:rsid w:val="004E08B4"/>
    <w:rsid w:val="004F494E"/>
    <w:rsid w:val="00502E6D"/>
    <w:rsid w:val="00511F31"/>
    <w:rsid w:val="005123CE"/>
    <w:rsid w:val="00573078"/>
    <w:rsid w:val="00584756"/>
    <w:rsid w:val="005F1814"/>
    <w:rsid w:val="005F3074"/>
    <w:rsid w:val="00674E61"/>
    <w:rsid w:val="007632E3"/>
    <w:rsid w:val="00772C2D"/>
    <w:rsid w:val="00777640"/>
    <w:rsid w:val="007A6F30"/>
    <w:rsid w:val="007C6B43"/>
    <w:rsid w:val="007D606D"/>
    <w:rsid w:val="007E149F"/>
    <w:rsid w:val="00841B3A"/>
    <w:rsid w:val="00842D81"/>
    <w:rsid w:val="008613C6"/>
    <w:rsid w:val="008A4CE2"/>
    <w:rsid w:val="00917519"/>
    <w:rsid w:val="00935361"/>
    <w:rsid w:val="00947559"/>
    <w:rsid w:val="00955269"/>
    <w:rsid w:val="009E44F4"/>
    <w:rsid w:val="009F705B"/>
    <w:rsid w:val="00A74B39"/>
    <w:rsid w:val="00A76C15"/>
    <w:rsid w:val="00B06C96"/>
    <w:rsid w:val="00B77272"/>
    <w:rsid w:val="00BB794B"/>
    <w:rsid w:val="00BC5588"/>
    <w:rsid w:val="00C4737A"/>
    <w:rsid w:val="00C507F9"/>
    <w:rsid w:val="00CB00C7"/>
    <w:rsid w:val="00CB260E"/>
    <w:rsid w:val="00CD4717"/>
    <w:rsid w:val="00D268B9"/>
    <w:rsid w:val="00D33975"/>
    <w:rsid w:val="00D35F26"/>
    <w:rsid w:val="00D37CB3"/>
    <w:rsid w:val="00D44276"/>
    <w:rsid w:val="00D442F2"/>
    <w:rsid w:val="00D46778"/>
    <w:rsid w:val="00D83CD4"/>
    <w:rsid w:val="00E32136"/>
    <w:rsid w:val="00E45FE4"/>
    <w:rsid w:val="00E81D51"/>
    <w:rsid w:val="00ED6206"/>
    <w:rsid w:val="00F10F54"/>
    <w:rsid w:val="00F22896"/>
    <w:rsid w:val="00F746CC"/>
    <w:rsid w:val="00F77A09"/>
    <w:rsid w:val="00FF4E69"/>
    <w:rsid w:val="00FF5BD8"/>
    <w:rsid w:val="00FF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32"/>
  </w:style>
  <w:style w:type="paragraph" w:styleId="1">
    <w:name w:val="heading 1"/>
    <w:basedOn w:val="a"/>
    <w:next w:val="a"/>
    <w:link w:val="10"/>
    <w:qFormat/>
    <w:rsid w:val="007C6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6B4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nformat">
    <w:name w:val="ConsPlusNonformat"/>
    <w:uiPriority w:val="99"/>
    <w:rsid w:val="007C6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674E61"/>
    <w:rPr>
      <w:color w:val="106BBE"/>
    </w:rPr>
  </w:style>
  <w:style w:type="paragraph" w:styleId="a4">
    <w:name w:val="No Spacing"/>
    <w:uiPriority w:val="1"/>
    <w:qFormat/>
    <w:rsid w:val="00CD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62E17F72475408F09EE924014FBA7E720B533C4F5593228C5FCEE8D9189D6916D9611BD1316447I4VC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D62E17F72475408F09EE924014FBA7E720B533C4F5593228C5FCEE8D9189D6916D9611BD1316447I4VCK" TargetMode="External"/><Relationship Id="rId12" Type="http://schemas.openxmlformats.org/officeDocument/2006/relationships/hyperlink" Target="garantF1://12054854.180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D62E17F72475408F09EE924014FBA7E720B533C4F5593228C5FCEE8D9189D6916D9611BD1316447I4VCK" TargetMode="External"/><Relationship Id="rId11" Type="http://schemas.openxmlformats.org/officeDocument/2006/relationships/hyperlink" Target="garantF1://12054854.18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D62E17F72475408F09EE924014FBA7E720B533C4F5593228C5FCEE8D9189D6916D9611BD1316447I4VCK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4854.18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59D07-D0B8-4787-B1B1-37400CEC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8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</dc:creator>
  <cp:keywords/>
  <dc:description/>
  <cp:lastModifiedBy>3</cp:lastModifiedBy>
  <cp:revision>15</cp:revision>
  <cp:lastPrinted>2017-04-27T13:28:00Z</cp:lastPrinted>
  <dcterms:created xsi:type="dcterms:W3CDTF">2017-03-27T13:49:00Z</dcterms:created>
  <dcterms:modified xsi:type="dcterms:W3CDTF">2017-05-02T12:41:00Z</dcterms:modified>
</cp:coreProperties>
</file>