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20" w:rsidRPr="009B0914" w:rsidRDefault="00BA4520" w:rsidP="00FE594C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FE594C">
      <w:pPr>
        <w:rPr>
          <w:szCs w:val="28"/>
        </w:rPr>
      </w:pPr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рхивный отдел аппарата а</w:t>
      </w:r>
      <w:r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4520" w:rsidRPr="009B0914" w:rsidRDefault="00BA4520" w:rsidP="00FE594C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FC1B4F" w:rsidRDefault="00BA4520" w:rsidP="00FE594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городского </w:t>
      </w:r>
      <w:r w:rsidR="00112510" w:rsidRPr="00FE594C">
        <w:rPr>
          <w:rFonts w:ascii="Times New Roman" w:hAnsi="Times New Roman" w:cs="Times New Roman"/>
          <w:sz w:val="28"/>
          <w:szCs w:val="28"/>
          <w:u w:val="single"/>
        </w:rPr>
        <w:t>округа Кинель Самарской области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дополнений</w:t>
      </w:r>
      <w:r w:rsidR="00FE594C" w:rsidRPr="00806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в административный регламент предоставления муниципальной услуги </w:t>
      </w:r>
      <w:r w:rsidR="001C5E98" w:rsidRPr="00FC1B4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C1B4F" w:rsidRPr="00FC1B4F">
        <w:rPr>
          <w:rFonts w:ascii="Times New Roman" w:hAnsi="Times New Roman" w:cs="Times New Roman"/>
          <w:sz w:val="28"/>
          <w:szCs w:val="28"/>
          <w:u w:val="single"/>
        </w:rPr>
        <w:t>Согласование номенклатур дел, положений об архивах,</w:t>
      </w:r>
      <w:r w:rsidR="00FC1B4F" w:rsidRPr="00FC1B4F">
        <w:rPr>
          <w:rFonts w:ascii="Times New Roman" w:hAnsi="Times New Roman" w:cs="Times New Roman"/>
          <w:sz w:val="28"/>
          <w:szCs w:val="28"/>
          <w:u w:val="single"/>
        </w:rPr>
        <w:br/>
        <w:t>об экспертных комиссиях»</w:t>
      </w:r>
      <w:r w:rsidR="00FC1B4F" w:rsidRPr="00FC1B4F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утверждённый постановлением администрации городского округа Кинель Самарской области от </w:t>
      </w:r>
      <w:r w:rsidR="00FC1B4F" w:rsidRPr="00FC1B4F">
        <w:rPr>
          <w:rFonts w:ascii="Times New Roman" w:hAnsi="Times New Roman" w:cs="Times New Roman"/>
          <w:sz w:val="28"/>
          <w:szCs w:val="28"/>
          <w:u w:val="single"/>
        </w:rPr>
        <w:t xml:space="preserve"> 28 марта 2016 года   </w:t>
      </w:r>
      <w:r w:rsidR="00FC1B4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FC1B4F" w:rsidRPr="00FC1B4F">
        <w:rPr>
          <w:rFonts w:ascii="Times New Roman" w:hAnsi="Times New Roman" w:cs="Times New Roman"/>
          <w:sz w:val="28"/>
          <w:szCs w:val="28"/>
          <w:u w:val="single"/>
        </w:rPr>
        <w:t>№ 1164</w:t>
      </w:r>
      <w:r w:rsidR="00FC1B4F" w:rsidRPr="00FC1B4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C1B4F" w:rsidRPr="00FC1B4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(с изменениями от 05 июля 2017 года, 13 августа 2018 года)</w:t>
      </w:r>
      <w:r w:rsidR="00FE594C" w:rsidRPr="00FC1B4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E594C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</w:t>
      </w:r>
      <w:r w:rsidR="00796A39">
        <w:rPr>
          <w:rFonts w:ascii="Times New Roman" w:hAnsi="Times New Roman" w:cs="Times New Roman"/>
          <w:sz w:val="28"/>
          <w:szCs w:val="28"/>
        </w:rPr>
        <w:t xml:space="preserve">я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BA4520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1.4. Степень регулирующего воздействия   проекта   нормативного акта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112510"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A4520" w:rsidRPr="00BA4520" w:rsidRDefault="00BA4520" w:rsidP="00FE59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796A39" w:rsidRDefault="00BA4520" w:rsidP="00796A3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sz w:val="28"/>
          <w:szCs w:val="28"/>
        </w:rPr>
        <w:tab/>
      </w:r>
      <w:r w:rsidRPr="009F015F">
        <w:rPr>
          <w:rFonts w:ascii="Times New Roman" w:hAnsi="Times New Roman" w:cs="Times New Roman"/>
          <w:sz w:val="28"/>
          <w:szCs w:val="28"/>
        </w:rPr>
        <w:t xml:space="preserve">1.5. Описание цели предлагаемого правового регулирования и </w:t>
      </w:r>
      <w:r w:rsidRPr="001C5E98">
        <w:rPr>
          <w:rFonts w:ascii="Times New Roman" w:hAnsi="Times New Roman" w:cs="Times New Roman"/>
          <w:sz w:val="28"/>
          <w:szCs w:val="28"/>
        </w:rPr>
        <w:t>краткое</w:t>
      </w:r>
      <w:r w:rsidR="00796A39" w:rsidRPr="001C5E98">
        <w:rPr>
          <w:rFonts w:ascii="Times New Roman" w:hAnsi="Times New Roman" w:cs="Times New Roman"/>
          <w:sz w:val="28"/>
          <w:szCs w:val="28"/>
        </w:rPr>
        <w:t xml:space="preserve"> </w:t>
      </w:r>
      <w:r w:rsidRPr="001C5E98">
        <w:rPr>
          <w:rFonts w:ascii="Times New Roman" w:hAnsi="Times New Roman" w:cs="Times New Roman"/>
          <w:sz w:val="28"/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1C5E98"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1C5E98">
        <w:rPr>
          <w:rFonts w:ascii="Times New Roman" w:hAnsi="Times New Roman" w:cs="Times New Roman"/>
          <w:sz w:val="28"/>
          <w:szCs w:val="28"/>
          <w:u w:val="single"/>
        </w:rPr>
        <w:t xml:space="preserve">ель </w:t>
      </w:r>
      <w:proofErr w:type="gramStart"/>
      <w:r w:rsidRPr="001C5E98">
        <w:rPr>
          <w:rFonts w:ascii="Times New Roman" w:hAnsi="Times New Roman" w:cs="Times New Roman"/>
          <w:sz w:val="28"/>
          <w:szCs w:val="28"/>
          <w:u w:val="single"/>
        </w:rPr>
        <w:t>предлагаемого  правового</w:t>
      </w:r>
      <w:proofErr w:type="gramEnd"/>
      <w:r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 регулирования это</w:t>
      </w:r>
      <w:r w:rsidR="00112510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приведение административного регламента </w:t>
      </w:r>
      <w:r w:rsidR="00112510" w:rsidRPr="001C5E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предоставления муниципальной </w:t>
      </w:r>
      <w:r w:rsidR="000477C6" w:rsidRPr="001C5E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услуги</w:t>
      </w:r>
      <w:r w:rsidR="00FE594C" w:rsidRPr="001C5E98">
        <w:rPr>
          <w:rFonts w:ascii="Times New Roman" w:hAnsi="Times New Roman" w:cs="Times New Roman"/>
          <w:bCs/>
          <w:color w:val="000000"/>
          <w:szCs w:val="28"/>
          <w:u w:val="single"/>
        </w:rPr>
        <w:t xml:space="preserve"> </w:t>
      </w:r>
      <w:r w:rsidR="00FE594C" w:rsidRPr="00FC1B4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FC1B4F" w:rsidRPr="00FC1B4F">
        <w:rPr>
          <w:rFonts w:ascii="Times New Roman" w:hAnsi="Times New Roman" w:cs="Times New Roman"/>
          <w:sz w:val="28"/>
          <w:szCs w:val="28"/>
          <w:u w:val="single"/>
        </w:rPr>
        <w:t>Согласование номенклатур дел, положений об архивах,</w:t>
      </w:r>
      <w:r w:rsidR="00FC1B4F" w:rsidRPr="00FC1B4F">
        <w:rPr>
          <w:rFonts w:ascii="Times New Roman" w:hAnsi="Times New Roman" w:cs="Times New Roman"/>
          <w:sz w:val="28"/>
          <w:szCs w:val="28"/>
          <w:u w:val="single"/>
        </w:rPr>
        <w:br/>
        <w:t>об экспертных комиссиях</w:t>
      </w:r>
      <w:r w:rsidR="00FE594C" w:rsidRPr="00FC1B4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CA561D" w:rsidRPr="00FC1B4F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соответствие с </w:t>
      </w:r>
      <w:r w:rsidR="00F409D0" w:rsidRPr="00FC1B4F">
        <w:rPr>
          <w:rFonts w:ascii="Times New Roman" w:hAnsi="Times New Roman" w:cs="Times New Roman"/>
          <w:sz w:val="28"/>
          <w:szCs w:val="28"/>
          <w:u w:val="single"/>
        </w:rPr>
        <w:t>законодательством РФ</w:t>
      </w:r>
      <w:r w:rsidR="00CA561D" w:rsidRPr="00FC1B4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A561D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2510" w:rsidRPr="001C5E98">
        <w:rPr>
          <w:rFonts w:ascii="Times New Roman" w:hAnsi="Times New Roman" w:cs="Times New Roman"/>
          <w:sz w:val="28"/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 w:rsidRPr="001C5E98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E10C70" w:rsidRPr="001C5E98">
        <w:rPr>
          <w:rFonts w:ascii="Times New Roman" w:hAnsi="Times New Roman" w:cs="Times New Roman"/>
          <w:sz w:val="28"/>
          <w:szCs w:val="28"/>
          <w:u w:val="single"/>
        </w:rPr>
        <w:t>приведению досудебного порядка обжалования решений и действий (бездействий) органов, предоставляющих муниципальную услугу в соответствие с Федеральным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27059C" w:rsidRPr="00796A3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Негативных эффектов, возникающих в связи с наличием рассматриваемой проблемы</w:t>
      </w:r>
      <w:r w:rsidR="00CA561D" w:rsidRPr="00796A3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не наблюдается</w:t>
      </w:r>
      <w:r w:rsidRPr="00796A3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AE0B1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39">
        <w:rPr>
          <w:rFonts w:ascii="Times New Roman" w:hAnsi="Times New Roman" w:cs="Times New Roman"/>
          <w:sz w:val="28"/>
          <w:szCs w:val="28"/>
        </w:rPr>
        <w:t xml:space="preserve">1.6. Срок, </w:t>
      </w:r>
      <w:r w:rsidR="00BA4520" w:rsidRPr="00796A39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</w:t>
      </w:r>
      <w:r w:rsidR="00BA4520" w:rsidRPr="009B0914">
        <w:rPr>
          <w:rFonts w:ascii="Times New Roman" w:hAnsi="Times New Roman" w:cs="Times New Roman"/>
          <w:sz w:val="28"/>
          <w:szCs w:val="28"/>
        </w:rPr>
        <w:t xml:space="preserve"> заинтересованных лиц при проведении публичных консультаций:</w:t>
      </w:r>
    </w:p>
    <w:p w:rsidR="00F409D0" w:rsidRPr="00F42619" w:rsidRDefault="00E10C70" w:rsidP="00FE594C">
      <w:pPr>
        <w:ind w:firstLine="709"/>
        <w:jc w:val="both"/>
        <w:rPr>
          <w:rFonts w:eastAsiaTheme="minorHAnsi"/>
          <w:szCs w:val="28"/>
          <w:u w:val="single"/>
          <w:lang w:eastAsia="en-US"/>
        </w:rPr>
      </w:pPr>
      <w:r w:rsidRPr="00BC3AC4">
        <w:rPr>
          <w:rFonts w:eastAsiaTheme="minorHAnsi"/>
          <w:szCs w:val="28"/>
          <w:u w:val="single"/>
          <w:lang w:eastAsia="en-US"/>
        </w:rPr>
        <w:t xml:space="preserve">В соответствии с подп. а ч.3 ст.4 </w:t>
      </w:r>
      <w:r w:rsidRPr="00BC3AC4">
        <w:rPr>
          <w:u w:val="single"/>
        </w:rPr>
        <w:t xml:space="preserve">Закона Самарской области от 14 ноября 2014 г. № 117-ГД"Об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</w:t>
      </w:r>
      <w:r w:rsidRPr="00BC3AC4">
        <w:rPr>
          <w:u w:val="single"/>
        </w:rPr>
        <w:lastRenderedPageBreak/>
        <w:t>осуществления предпринимательской и инвестиционной деятельности", т</w:t>
      </w:r>
      <w:r w:rsidR="00F409D0" w:rsidRPr="00F42619">
        <w:rPr>
          <w:rFonts w:eastAsiaTheme="minorHAnsi"/>
          <w:szCs w:val="28"/>
          <w:u w:val="single"/>
          <w:lang w:eastAsia="en-US"/>
        </w:rPr>
        <w:t xml:space="preserve">ак как проект нормативного акта является проектом муниципального нормативного правового акта о внесении изменений в муниципальный нормативный правовой акт высокой степени регулирующего воздействия, направленный исключительно на приведение положений данного муниципального нормативного правового акта в соответствие с федеральным законодательством разработчиком проекта муниципального нормативного правового акта публичные консультации по проекту нормативного правового акта не проводились. 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1.7. Количество    </w:t>
      </w:r>
      <w:r w:rsidRPr="00740F68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учтено частично</w:t>
      </w:r>
      <w:r w:rsidR="00796A39">
        <w:rPr>
          <w:rFonts w:ascii="Times New Roman" w:hAnsi="Times New Roman" w:cs="Times New Roman"/>
          <w:sz w:val="28"/>
          <w:szCs w:val="28"/>
        </w:rPr>
        <w:t xml:space="preserve">: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740F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FE59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94C">
        <w:rPr>
          <w:rFonts w:ascii="Times New Roman" w:hAnsi="Times New Roman" w:cs="Times New Roman"/>
          <w:b/>
          <w:sz w:val="28"/>
          <w:szCs w:val="28"/>
        </w:rPr>
        <w:tab/>
      </w: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1C5E98" w:rsidRPr="001C5E98" w:rsidRDefault="001C5E98" w:rsidP="001C5E98">
      <w:pPr>
        <w:widowControl w:val="0"/>
        <w:tabs>
          <w:tab w:val="left" w:pos="1134"/>
        </w:tabs>
        <w:ind w:firstLine="709"/>
        <w:jc w:val="both"/>
        <w:rPr>
          <w:szCs w:val="28"/>
          <w:u w:val="single"/>
        </w:rPr>
      </w:pPr>
      <w:r w:rsidRPr="001C5E98">
        <w:rPr>
          <w:szCs w:val="28"/>
          <w:u w:val="single"/>
        </w:rPr>
        <w:t>юридические лица – источники комплектования муниципального архива, в процессе деятельности которых образуются документы Архивного фонда Российской Федерации, либо их уполномоченные представители;</w:t>
      </w:r>
    </w:p>
    <w:p w:rsidR="00FE594C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Pr="00FE594C" w:rsidRDefault="00BA4520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4C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FE594C"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11F2A" w:rsidRPr="00FE594C">
        <w:rPr>
          <w:rFonts w:ascii="Times New Roman" w:hAnsi="Times New Roman" w:cs="Times New Roman"/>
          <w:sz w:val="28"/>
          <w:szCs w:val="28"/>
          <w:u w:val="single"/>
        </w:rPr>
        <w:t>Не возникают</w:t>
      </w:r>
      <w:r w:rsidR="009F015F" w:rsidRPr="00FE594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154C" w:rsidRDefault="00BA4520" w:rsidP="00FE594C">
      <w:pPr>
        <w:widowControl w:val="0"/>
        <w:tabs>
          <w:tab w:val="left" w:pos="567"/>
        </w:tabs>
        <w:autoSpaceDE w:val="0"/>
        <w:ind w:firstLine="567"/>
        <w:jc w:val="both"/>
        <w:rPr>
          <w:szCs w:val="28"/>
          <w:u w:val="single"/>
        </w:rPr>
      </w:pPr>
      <w:r w:rsidRPr="00FE594C">
        <w:rPr>
          <w:szCs w:val="28"/>
        </w:rPr>
        <w:t>2.4. Новые   запреты, обязанности   или   ограничения для</w:t>
      </w:r>
      <w:r w:rsidRPr="009B0914">
        <w:rPr>
          <w:szCs w:val="28"/>
        </w:rPr>
        <w:t xml:space="preserve"> субъектовпредпринимательской и инвестиционной деятельности либо изменение содержания существующих   </w:t>
      </w:r>
      <w:proofErr w:type="gramStart"/>
      <w:r w:rsidRPr="009B0914">
        <w:rPr>
          <w:szCs w:val="28"/>
        </w:rPr>
        <w:t>запретов,обязанностей</w:t>
      </w:r>
      <w:proofErr w:type="gramEnd"/>
      <w:r w:rsidRPr="009B0914">
        <w:rPr>
          <w:szCs w:val="28"/>
        </w:rPr>
        <w:t xml:space="preserve"> и ограничений, а также порядок организации исполнения вводимых положений </w:t>
      </w:r>
      <w:r w:rsidR="003A673E" w:rsidRPr="003A673E">
        <w:rPr>
          <w:szCs w:val="28"/>
          <w:u w:val="single"/>
        </w:rPr>
        <w:t>Н</w:t>
      </w:r>
      <w:r w:rsidR="009B154C">
        <w:rPr>
          <w:szCs w:val="28"/>
          <w:u w:val="single"/>
        </w:rPr>
        <w:t>е предусмотрено</w:t>
      </w:r>
    </w:p>
    <w:p w:rsidR="00BA4520" w:rsidRPr="00FE594C" w:rsidRDefault="00FE594C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4C">
        <w:rPr>
          <w:rFonts w:ascii="Times New Roman" w:hAnsi="Times New Roman" w:cs="Times New Roman"/>
          <w:sz w:val="28"/>
          <w:szCs w:val="28"/>
        </w:rPr>
        <w:t>2</w:t>
      </w:r>
      <w:r w:rsidR="00BA4520" w:rsidRPr="00FE594C">
        <w:rPr>
          <w:rFonts w:ascii="Times New Roman" w:hAnsi="Times New Roman" w:cs="Times New Roman"/>
          <w:sz w:val="28"/>
          <w:szCs w:val="28"/>
        </w:rPr>
        <w:t>.5. Причины     невозможности     решения     проблемы     участниками</w:t>
      </w: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FE594C">
        <w:rPr>
          <w:rFonts w:ascii="Times New Roman" w:hAnsi="Times New Roman" w:cs="Times New Roman"/>
          <w:sz w:val="28"/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</w:p>
    <w:p w:rsidR="00796A39" w:rsidRDefault="00BA4520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2.6. Международный опыти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>___</w:t>
      </w:r>
    </w:p>
    <w:p w:rsidR="00FC1B4F" w:rsidRDefault="00FC1B4F" w:rsidP="00FE594C">
      <w:pPr>
        <w:pStyle w:val="ConsPlusNonformat"/>
        <w:ind w:firstLine="567"/>
        <w:jc w:val="both"/>
      </w:pPr>
    </w:p>
    <w:p w:rsidR="00FC1B4F" w:rsidRDefault="00FC1B4F" w:rsidP="00FE594C">
      <w:pPr>
        <w:pStyle w:val="ConsPlusNonformat"/>
        <w:ind w:firstLine="567"/>
        <w:jc w:val="both"/>
      </w:pPr>
    </w:p>
    <w:p w:rsidR="00FC1B4F" w:rsidRDefault="00FC1B4F" w:rsidP="00FE594C">
      <w:pPr>
        <w:pStyle w:val="ConsPlusNonformat"/>
        <w:ind w:firstLine="567"/>
        <w:jc w:val="both"/>
      </w:pPr>
    </w:p>
    <w:p w:rsidR="00FC1B4F" w:rsidRDefault="00FC1B4F" w:rsidP="00FE594C">
      <w:pPr>
        <w:pStyle w:val="ConsPlusNonformat"/>
        <w:ind w:firstLine="567"/>
        <w:jc w:val="both"/>
      </w:pPr>
    </w:p>
    <w:p w:rsidR="00FC1B4F" w:rsidRDefault="00FC1B4F" w:rsidP="00FE594C">
      <w:pPr>
        <w:pStyle w:val="ConsPlusNonformat"/>
        <w:ind w:firstLine="567"/>
        <w:jc w:val="both"/>
      </w:pPr>
    </w:p>
    <w:p w:rsidR="00FC1B4F" w:rsidRDefault="00FC1B4F" w:rsidP="00FE594C">
      <w:pPr>
        <w:pStyle w:val="ConsPlusNonformat"/>
        <w:ind w:firstLine="567"/>
        <w:jc w:val="both"/>
      </w:pPr>
    </w:p>
    <w:p w:rsidR="00FC1B4F" w:rsidRDefault="00FC1B4F" w:rsidP="00FE594C">
      <w:pPr>
        <w:pStyle w:val="ConsPlusNonformat"/>
        <w:ind w:firstLine="567"/>
        <w:jc w:val="both"/>
      </w:pPr>
    </w:p>
    <w:p w:rsidR="00FC1B4F" w:rsidRDefault="00FC1B4F" w:rsidP="00FE594C">
      <w:pPr>
        <w:pStyle w:val="ConsPlusNonformat"/>
        <w:ind w:firstLine="567"/>
        <w:jc w:val="both"/>
      </w:pPr>
    </w:p>
    <w:p w:rsidR="00FC1B4F" w:rsidRDefault="00FC1B4F" w:rsidP="00FE594C">
      <w:pPr>
        <w:pStyle w:val="ConsPlusNonformat"/>
        <w:ind w:firstLine="567"/>
        <w:jc w:val="both"/>
      </w:pPr>
    </w:p>
    <w:p w:rsidR="00BA4520" w:rsidRDefault="000C5EB6" w:rsidP="00FE594C">
      <w:pPr>
        <w:pStyle w:val="ConsPlusNonformat"/>
        <w:ind w:firstLine="567"/>
        <w:jc w:val="both"/>
      </w:pPr>
      <w:hyperlink w:anchor="Par578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FC1B4F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C1B4F" w:rsidRDefault="00417106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FC1B4F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FC1B4F">
              <w:rPr>
                <w:bCs/>
                <w:color w:val="000000"/>
                <w:sz w:val="24"/>
                <w:szCs w:val="24"/>
              </w:rPr>
              <w:t>услуги</w:t>
            </w:r>
            <w:r w:rsidR="00796A39" w:rsidRPr="00FC1B4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FC1B4F">
              <w:rPr>
                <w:bCs/>
                <w:color w:val="000000"/>
                <w:sz w:val="24"/>
                <w:szCs w:val="24"/>
              </w:rPr>
              <w:t>«</w:t>
            </w:r>
            <w:r w:rsidR="00FC1B4F" w:rsidRPr="00FC1B4F">
              <w:rPr>
                <w:sz w:val="24"/>
                <w:szCs w:val="24"/>
              </w:rPr>
              <w:t>Согласование номенклатур дел, положений об архивах,</w:t>
            </w:r>
            <w:r w:rsidR="00FC1B4F" w:rsidRPr="00FC1B4F">
              <w:rPr>
                <w:sz w:val="24"/>
                <w:szCs w:val="24"/>
              </w:rPr>
              <w:br/>
              <w:t>об экспертных комиссиях</w:t>
            </w:r>
            <w:r w:rsidR="0027059C" w:rsidRPr="00FC1B4F">
              <w:rPr>
                <w:bCs/>
                <w:color w:val="000000"/>
                <w:sz w:val="24"/>
                <w:szCs w:val="24"/>
              </w:rPr>
              <w:t>»</w:t>
            </w:r>
          </w:p>
          <w:p w:rsidR="00796A39" w:rsidRPr="00FC1B4F" w:rsidRDefault="00796A39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C1B4F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B4F">
              <w:rPr>
                <w:sz w:val="24"/>
                <w:szCs w:val="24"/>
              </w:rPr>
              <w:t>Н</w:t>
            </w:r>
            <w:r w:rsidR="005A1654" w:rsidRPr="00FC1B4F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C1B4F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B4F">
              <w:rPr>
                <w:sz w:val="24"/>
                <w:szCs w:val="24"/>
              </w:rPr>
              <w:t>Е</w:t>
            </w:r>
            <w:r w:rsidR="005A1654" w:rsidRPr="00FC1B4F">
              <w:rPr>
                <w:sz w:val="24"/>
                <w:szCs w:val="24"/>
              </w:rPr>
              <w:t>жегодно</w:t>
            </w:r>
          </w:p>
        </w:tc>
      </w:tr>
      <w:tr w:rsidR="00BA4520" w:rsidRPr="00FC1B4F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C1B4F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C1B4F">
              <w:rPr>
                <w:bCs/>
                <w:color w:val="000000"/>
                <w:sz w:val="24"/>
                <w:szCs w:val="24"/>
              </w:rPr>
              <w:t xml:space="preserve">Приведение </w:t>
            </w:r>
            <w:proofErr w:type="spellStart"/>
            <w:r w:rsidRPr="00FC1B4F">
              <w:rPr>
                <w:bCs/>
                <w:color w:val="000000"/>
                <w:sz w:val="24"/>
                <w:szCs w:val="24"/>
              </w:rPr>
              <w:t>административ</w:t>
            </w:r>
            <w:r w:rsidR="00796A39" w:rsidRPr="00FC1B4F">
              <w:rPr>
                <w:bCs/>
                <w:color w:val="000000"/>
                <w:sz w:val="24"/>
                <w:szCs w:val="24"/>
              </w:rPr>
              <w:t>-</w:t>
            </w:r>
            <w:r w:rsidRPr="00FC1B4F">
              <w:rPr>
                <w:bCs/>
                <w:color w:val="000000"/>
                <w:sz w:val="24"/>
                <w:szCs w:val="24"/>
              </w:rPr>
              <w:t>ного</w:t>
            </w:r>
            <w:proofErr w:type="spellEnd"/>
            <w:r w:rsidRPr="00FC1B4F">
              <w:rPr>
                <w:bCs/>
                <w:color w:val="000000"/>
                <w:sz w:val="24"/>
                <w:szCs w:val="24"/>
              </w:rPr>
              <w:t xml:space="preserve"> регламента </w:t>
            </w:r>
            <w:proofErr w:type="spellStart"/>
            <w:r w:rsidRPr="00FC1B4F">
              <w:rPr>
                <w:bCs/>
                <w:color w:val="000000"/>
                <w:sz w:val="24"/>
                <w:szCs w:val="24"/>
              </w:rPr>
              <w:t>предоставле</w:t>
            </w:r>
            <w:r w:rsidR="00796A39" w:rsidRPr="00FC1B4F">
              <w:rPr>
                <w:bCs/>
                <w:color w:val="000000"/>
                <w:sz w:val="24"/>
                <w:szCs w:val="24"/>
              </w:rPr>
              <w:t>-</w:t>
            </w:r>
            <w:r w:rsidRPr="00FC1B4F">
              <w:rPr>
                <w:bCs/>
                <w:color w:val="000000"/>
                <w:sz w:val="24"/>
                <w:szCs w:val="24"/>
              </w:rPr>
              <w:t>ния</w:t>
            </w:r>
            <w:proofErr w:type="spellEnd"/>
            <w:r w:rsidRPr="00FC1B4F">
              <w:rPr>
                <w:bCs/>
                <w:color w:val="000000"/>
                <w:sz w:val="24"/>
                <w:szCs w:val="24"/>
              </w:rPr>
              <w:t xml:space="preserve"> муниципальной услуги </w:t>
            </w:r>
            <w:r w:rsidR="0027059C" w:rsidRPr="00FC1B4F">
              <w:rPr>
                <w:bCs/>
                <w:color w:val="000000"/>
                <w:sz w:val="24"/>
                <w:szCs w:val="24"/>
              </w:rPr>
              <w:t>«</w:t>
            </w:r>
            <w:r w:rsidR="00FC1B4F" w:rsidRPr="00FC1B4F">
              <w:rPr>
                <w:sz w:val="24"/>
                <w:szCs w:val="24"/>
              </w:rPr>
              <w:t xml:space="preserve">Согласование номенклатур дел, положений об </w:t>
            </w:r>
            <w:proofErr w:type="gramStart"/>
            <w:r w:rsidR="00FC1B4F" w:rsidRPr="00FC1B4F">
              <w:rPr>
                <w:sz w:val="24"/>
                <w:szCs w:val="24"/>
              </w:rPr>
              <w:t>архивах,</w:t>
            </w:r>
            <w:r w:rsidR="00FC1B4F" w:rsidRPr="00FC1B4F">
              <w:rPr>
                <w:sz w:val="24"/>
                <w:szCs w:val="24"/>
              </w:rPr>
              <w:br/>
              <w:t>об</w:t>
            </w:r>
            <w:proofErr w:type="gramEnd"/>
            <w:r w:rsidR="00FC1B4F" w:rsidRPr="00FC1B4F">
              <w:rPr>
                <w:sz w:val="24"/>
                <w:szCs w:val="24"/>
              </w:rPr>
              <w:t xml:space="preserve"> экспертных комиссиях</w:t>
            </w:r>
            <w:r w:rsidR="0027059C" w:rsidRPr="00FC1B4F">
              <w:rPr>
                <w:bCs/>
                <w:color w:val="000000"/>
                <w:sz w:val="24"/>
                <w:szCs w:val="24"/>
              </w:rPr>
              <w:t>»</w:t>
            </w:r>
            <w:r w:rsidR="00F25EFE" w:rsidRPr="00FC1B4F">
              <w:rPr>
                <w:bCs/>
                <w:color w:val="000000"/>
                <w:sz w:val="24"/>
                <w:szCs w:val="24"/>
              </w:rPr>
              <w:t xml:space="preserve"> в соответствие с</w:t>
            </w:r>
            <w:r w:rsidR="00796A39" w:rsidRPr="00FC1B4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25EFE" w:rsidRPr="00FC1B4F">
              <w:rPr>
                <w:sz w:val="24"/>
                <w:szCs w:val="24"/>
              </w:rPr>
              <w:t xml:space="preserve">Федеральным законом от 19 июля 2018г. № 204-ФЗ «О внесении изменений в Федеральный закон «Об организации предоставления </w:t>
            </w:r>
            <w:proofErr w:type="spellStart"/>
            <w:r w:rsidR="00F25EFE" w:rsidRPr="00FC1B4F">
              <w:rPr>
                <w:sz w:val="24"/>
                <w:szCs w:val="24"/>
              </w:rPr>
              <w:t>государст</w:t>
            </w:r>
            <w:proofErr w:type="spellEnd"/>
            <w:r w:rsidR="001120F0">
              <w:rPr>
                <w:sz w:val="24"/>
                <w:szCs w:val="24"/>
              </w:rPr>
              <w:t>-</w:t>
            </w:r>
            <w:r w:rsidR="00F25EFE" w:rsidRPr="00FC1B4F">
              <w:rPr>
                <w:sz w:val="24"/>
                <w:szCs w:val="24"/>
              </w:rPr>
              <w:t>венных и муниципальных услуг» в части установления дополнительных гарантий граждан при получении государственных и муниципальных услуг»</w:t>
            </w:r>
          </w:p>
          <w:p w:rsidR="00796A39" w:rsidRPr="00FC1B4F" w:rsidRDefault="00796A39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C1B4F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B4F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C1B4F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1B4F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F25EFE" w:rsidRDefault="00F25EFE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Федеральный закон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p w:rsidR="00796A39" w:rsidRDefault="00796A39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0C5EB6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1120F0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120F0" w:rsidRDefault="00417106" w:rsidP="004171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120F0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</w:t>
            </w:r>
            <w:proofErr w:type="spellStart"/>
            <w:r w:rsidRPr="001120F0">
              <w:rPr>
                <w:rFonts w:eastAsiaTheme="minorEastAsia"/>
                <w:sz w:val="24"/>
                <w:szCs w:val="24"/>
              </w:rPr>
              <w:t>испол</w:t>
            </w:r>
            <w:proofErr w:type="spellEnd"/>
            <w:r w:rsidR="00796A39" w:rsidRPr="001120F0">
              <w:rPr>
                <w:rFonts w:eastAsiaTheme="minorEastAsia"/>
                <w:sz w:val="24"/>
                <w:szCs w:val="24"/>
              </w:rPr>
              <w:t>-</w:t>
            </w:r>
            <w:r w:rsidRPr="001120F0">
              <w:rPr>
                <w:rFonts w:eastAsiaTheme="minorEastAsia"/>
                <w:sz w:val="24"/>
                <w:szCs w:val="24"/>
              </w:rPr>
              <w:t xml:space="preserve">нения муниципальной </w:t>
            </w:r>
            <w:r w:rsidRPr="001120F0">
              <w:rPr>
                <w:bCs/>
                <w:color w:val="000000"/>
                <w:sz w:val="24"/>
                <w:szCs w:val="24"/>
              </w:rPr>
              <w:lastRenderedPageBreak/>
              <w:t xml:space="preserve">услуги </w:t>
            </w:r>
            <w:r w:rsidR="0027059C" w:rsidRPr="001120F0">
              <w:rPr>
                <w:bCs/>
                <w:color w:val="000000"/>
                <w:sz w:val="24"/>
                <w:szCs w:val="24"/>
              </w:rPr>
              <w:t>«</w:t>
            </w:r>
            <w:r w:rsidR="001120F0" w:rsidRPr="001120F0">
              <w:rPr>
                <w:sz w:val="24"/>
                <w:szCs w:val="24"/>
              </w:rPr>
              <w:t xml:space="preserve">Согласование номенклатур дел, положений об </w:t>
            </w:r>
            <w:proofErr w:type="gramStart"/>
            <w:r w:rsidR="001120F0" w:rsidRPr="001120F0">
              <w:rPr>
                <w:sz w:val="24"/>
                <w:szCs w:val="24"/>
              </w:rPr>
              <w:t>архивах,</w:t>
            </w:r>
            <w:r w:rsidR="001120F0" w:rsidRPr="001120F0">
              <w:rPr>
                <w:sz w:val="24"/>
                <w:szCs w:val="24"/>
              </w:rPr>
              <w:br/>
              <w:t>об</w:t>
            </w:r>
            <w:proofErr w:type="gramEnd"/>
            <w:r w:rsidR="001120F0" w:rsidRPr="001120F0">
              <w:rPr>
                <w:sz w:val="24"/>
                <w:szCs w:val="24"/>
              </w:rPr>
              <w:t xml:space="preserve"> экспертных комиссиях</w:t>
            </w:r>
            <w:r w:rsidR="0027059C" w:rsidRPr="001120F0">
              <w:rPr>
                <w:bCs/>
                <w:color w:val="000000"/>
                <w:sz w:val="24"/>
                <w:szCs w:val="24"/>
              </w:rPr>
              <w:t>»</w:t>
            </w:r>
          </w:p>
          <w:p w:rsidR="00796A39" w:rsidRPr="001120F0" w:rsidRDefault="00796A39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120F0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120F0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120F0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t>-</w:t>
            </w:r>
          </w:p>
        </w:tc>
      </w:tr>
      <w:tr w:rsidR="00417106" w:rsidRPr="001120F0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120F0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0F0">
              <w:rPr>
                <w:bCs/>
                <w:color w:val="000000"/>
                <w:sz w:val="24"/>
                <w:szCs w:val="24"/>
              </w:rPr>
              <w:lastRenderedPageBreak/>
              <w:t xml:space="preserve">Приведение </w:t>
            </w:r>
            <w:proofErr w:type="spellStart"/>
            <w:r w:rsidRPr="001120F0">
              <w:rPr>
                <w:bCs/>
                <w:color w:val="000000"/>
                <w:sz w:val="24"/>
                <w:szCs w:val="24"/>
              </w:rPr>
              <w:t>админист</w:t>
            </w:r>
            <w:r w:rsidR="00796A39" w:rsidRPr="001120F0">
              <w:rPr>
                <w:bCs/>
                <w:color w:val="000000"/>
                <w:sz w:val="24"/>
                <w:szCs w:val="24"/>
              </w:rPr>
              <w:t>-</w:t>
            </w:r>
            <w:r w:rsidRPr="001120F0">
              <w:rPr>
                <w:bCs/>
                <w:color w:val="000000"/>
                <w:sz w:val="24"/>
                <w:szCs w:val="24"/>
              </w:rPr>
              <w:t>ративного</w:t>
            </w:r>
            <w:proofErr w:type="spellEnd"/>
            <w:r w:rsidRPr="001120F0">
              <w:rPr>
                <w:bCs/>
                <w:color w:val="000000"/>
                <w:sz w:val="24"/>
                <w:szCs w:val="24"/>
              </w:rPr>
              <w:t xml:space="preserve"> регламента предоставления муниципальной услуги</w:t>
            </w:r>
            <w:r w:rsidR="00796A39" w:rsidRPr="001120F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1120F0">
              <w:rPr>
                <w:bCs/>
                <w:color w:val="000000"/>
                <w:sz w:val="24"/>
                <w:szCs w:val="24"/>
              </w:rPr>
              <w:t>«</w:t>
            </w:r>
            <w:r w:rsidR="001120F0" w:rsidRPr="001120F0">
              <w:rPr>
                <w:sz w:val="24"/>
                <w:szCs w:val="24"/>
              </w:rPr>
              <w:t xml:space="preserve">Согласование номенклатур дел, положений об </w:t>
            </w:r>
            <w:proofErr w:type="gramStart"/>
            <w:r w:rsidR="001120F0" w:rsidRPr="001120F0">
              <w:rPr>
                <w:sz w:val="24"/>
                <w:szCs w:val="24"/>
              </w:rPr>
              <w:t>архивах,</w:t>
            </w:r>
            <w:r w:rsidR="001120F0" w:rsidRPr="001120F0">
              <w:rPr>
                <w:sz w:val="24"/>
                <w:szCs w:val="24"/>
              </w:rPr>
              <w:br/>
              <w:t>об</w:t>
            </w:r>
            <w:proofErr w:type="gramEnd"/>
            <w:r w:rsidR="001120F0" w:rsidRPr="001120F0">
              <w:rPr>
                <w:sz w:val="24"/>
                <w:szCs w:val="24"/>
              </w:rPr>
              <w:t xml:space="preserve"> экспертных </w:t>
            </w:r>
            <w:proofErr w:type="spellStart"/>
            <w:r w:rsidR="001120F0">
              <w:rPr>
                <w:sz w:val="24"/>
                <w:szCs w:val="24"/>
              </w:rPr>
              <w:t>комис-си</w:t>
            </w:r>
            <w:r w:rsidR="001120F0" w:rsidRPr="001120F0">
              <w:rPr>
                <w:sz w:val="24"/>
                <w:szCs w:val="24"/>
              </w:rPr>
              <w:t>ях</w:t>
            </w:r>
            <w:proofErr w:type="spellEnd"/>
            <w:r w:rsidR="0027059C" w:rsidRPr="001120F0">
              <w:rPr>
                <w:bCs/>
                <w:color w:val="000000"/>
                <w:sz w:val="24"/>
                <w:szCs w:val="24"/>
              </w:rPr>
              <w:t>»</w:t>
            </w:r>
            <w:r w:rsidR="00796A39" w:rsidRPr="001120F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120F0">
              <w:rPr>
                <w:bCs/>
                <w:color w:val="000000"/>
                <w:sz w:val="24"/>
                <w:szCs w:val="24"/>
              </w:rPr>
              <w:t>в соответствие с</w:t>
            </w:r>
            <w:r w:rsidR="00F25EFE" w:rsidRPr="001120F0">
              <w:rPr>
                <w:sz w:val="24"/>
                <w:szCs w:val="24"/>
              </w:rPr>
              <w:t xml:space="preserve"> Федеральным законом от 19 июля 2018г. № 204-ФЗ «О внесении изменений в </w:t>
            </w:r>
            <w:proofErr w:type="spellStart"/>
            <w:r w:rsidR="00F25EFE" w:rsidRPr="001120F0">
              <w:rPr>
                <w:sz w:val="24"/>
                <w:szCs w:val="24"/>
              </w:rPr>
              <w:t>Федераль</w:t>
            </w:r>
            <w:r w:rsidR="001120F0">
              <w:rPr>
                <w:sz w:val="24"/>
                <w:szCs w:val="24"/>
              </w:rPr>
              <w:t>-</w:t>
            </w:r>
            <w:r w:rsidR="00F25EFE" w:rsidRPr="001120F0">
              <w:rPr>
                <w:sz w:val="24"/>
                <w:szCs w:val="24"/>
              </w:rPr>
              <w:t>ный</w:t>
            </w:r>
            <w:proofErr w:type="spellEnd"/>
            <w:r w:rsidR="00F25EFE" w:rsidRPr="001120F0">
              <w:rPr>
                <w:sz w:val="24"/>
                <w:szCs w:val="24"/>
              </w:rPr>
              <w:t xml:space="preserve"> закон «Об организации </w:t>
            </w:r>
            <w:proofErr w:type="spellStart"/>
            <w:r w:rsidR="00F25EFE" w:rsidRPr="001120F0">
              <w:rPr>
                <w:sz w:val="24"/>
                <w:szCs w:val="24"/>
              </w:rPr>
              <w:t>предос</w:t>
            </w:r>
            <w:r w:rsidR="001120F0">
              <w:rPr>
                <w:sz w:val="24"/>
                <w:szCs w:val="24"/>
              </w:rPr>
              <w:t>-</w:t>
            </w:r>
            <w:r w:rsidR="00F25EFE" w:rsidRPr="001120F0">
              <w:rPr>
                <w:sz w:val="24"/>
                <w:szCs w:val="24"/>
              </w:rPr>
              <w:t>тавления</w:t>
            </w:r>
            <w:proofErr w:type="spellEnd"/>
            <w:r w:rsidR="00F25EFE" w:rsidRPr="001120F0">
              <w:rPr>
                <w:sz w:val="24"/>
                <w:szCs w:val="24"/>
              </w:rPr>
              <w:t xml:space="preserve"> </w:t>
            </w:r>
            <w:proofErr w:type="spellStart"/>
            <w:r w:rsidR="00F25EFE" w:rsidRPr="001120F0">
              <w:rPr>
                <w:sz w:val="24"/>
                <w:szCs w:val="24"/>
              </w:rPr>
              <w:t>государствен</w:t>
            </w:r>
            <w:r w:rsidR="001120F0">
              <w:rPr>
                <w:sz w:val="24"/>
                <w:szCs w:val="24"/>
              </w:rPr>
              <w:t>-</w:t>
            </w:r>
            <w:r w:rsidR="00F25EFE" w:rsidRPr="001120F0">
              <w:rPr>
                <w:sz w:val="24"/>
                <w:szCs w:val="24"/>
              </w:rPr>
              <w:t>ных</w:t>
            </w:r>
            <w:proofErr w:type="spellEnd"/>
            <w:r w:rsidR="00F25EFE" w:rsidRPr="001120F0">
              <w:rPr>
                <w:sz w:val="24"/>
                <w:szCs w:val="24"/>
              </w:rPr>
              <w:t xml:space="preserve"> и муниципальных услуг» в части установления дополни</w:t>
            </w:r>
            <w:r w:rsidR="001120F0">
              <w:rPr>
                <w:sz w:val="24"/>
                <w:szCs w:val="24"/>
              </w:rPr>
              <w:t>-</w:t>
            </w:r>
            <w:r w:rsidR="00F25EFE" w:rsidRPr="001120F0">
              <w:rPr>
                <w:sz w:val="24"/>
                <w:szCs w:val="24"/>
              </w:rPr>
              <w:t>тельных гарантий граждан при получении государственных и муниципальных услуг»</w:t>
            </w:r>
          </w:p>
          <w:p w:rsidR="00796A39" w:rsidRPr="001120F0" w:rsidRDefault="00796A39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120F0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120F0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1120F0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t>-</w:t>
            </w:r>
          </w:p>
        </w:tc>
      </w:tr>
    </w:tbl>
    <w:p w:rsidR="00BA4520" w:rsidRPr="007316B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3.10. Оценка   затрат на проведение мониторинга   достижения   целей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1C5E98" w:rsidRPr="005726C6" w:rsidRDefault="001C5E98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1C5E98" w:rsidRDefault="001C5E98" w:rsidP="00260D4A">
      <w:pPr>
        <w:jc w:val="both"/>
        <w:rPr>
          <w:b/>
          <w:szCs w:val="28"/>
        </w:rPr>
      </w:pPr>
    </w:p>
    <w:p w:rsidR="002A09D3" w:rsidRDefault="00BA4520" w:rsidP="00260D4A">
      <w:pPr>
        <w:jc w:val="both"/>
        <w:rPr>
          <w:b/>
          <w:szCs w:val="28"/>
        </w:rPr>
      </w:pPr>
      <w:r w:rsidRPr="009B0914">
        <w:rPr>
          <w:b/>
          <w:szCs w:val="28"/>
        </w:rPr>
        <w:lastRenderedPageBreak/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175AA2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Другие  сведения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о  дополнительных  расходах  (доходах)   бюджета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Default="002A09D3" w:rsidP="00796A39">
      <w:pPr>
        <w:ind w:firstLine="708"/>
        <w:jc w:val="both"/>
        <w:rPr>
          <w:szCs w:val="28"/>
          <w:u w:val="single"/>
        </w:rPr>
      </w:pPr>
      <w:r w:rsidRPr="007929A6">
        <w:rPr>
          <w:szCs w:val="28"/>
        </w:rPr>
        <w:t>5.5. Источники данных</w:t>
      </w:r>
      <w:r w:rsidR="00796A39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796A39" w:rsidRPr="007929A6" w:rsidRDefault="00796A39" w:rsidP="00796A39">
      <w:pPr>
        <w:ind w:firstLine="708"/>
        <w:jc w:val="both"/>
        <w:rPr>
          <w:b/>
          <w:szCs w:val="28"/>
          <w:u w:val="single"/>
        </w:rPr>
      </w:pP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b/>
          <w:sz w:val="28"/>
          <w:szCs w:val="28"/>
        </w:rPr>
        <w:tab/>
      </w: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F409D0" w:rsidRPr="00F42619" w:rsidRDefault="00BA4520" w:rsidP="00F409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sz w:val="28"/>
          <w:szCs w:val="28"/>
        </w:rPr>
        <w:tab/>
      </w:r>
      <w:r w:rsidRPr="009B0914">
        <w:rPr>
          <w:rFonts w:ascii="Times New Roman" w:hAnsi="Times New Roman" w:cs="Times New Roman"/>
          <w:sz w:val="28"/>
          <w:szCs w:val="28"/>
        </w:rPr>
        <w:t>6.</w:t>
      </w:r>
      <w:r w:rsidR="00796A39">
        <w:rPr>
          <w:rFonts w:ascii="Times New Roman" w:hAnsi="Times New Roman" w:cs="Times New Roman"/>
          <w:sz w:val="28"/>
          <w:szCs w:val="28"/>
        </w:rPr>
        <w:t>1</w:t>
      </w:r>
      <w:r w:rsidRPr="009B0914">
        <w:rPr>
          <w:rFonts w:ascii="Times New Roman" w:hAnsi="Times New Roman" w:cs="Times New Roman"/>
          <w:sz w:val="28"/>
          <w:szCs w:val="28"/>
        </w:rPr>
        <w:t>. Издержки и выгоды адресатов предлагаемого правового регулирования, не поддающиеся количественной</w:t>
      </w:r>
      <w:r w:rsidR="001C5E9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1C5E98">
        <w:rPr>
          <w:rFonts w:ascii="Times New Roman" w:hAnsi="Times New Roman" w:cs="Times New Roman"/>
          <w:sz w:val="28"/>
          <w:szCs w:val="28"/>
        </w:rPr>
        <w:t xml:space="preserve"> 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издержки адресатов не установлены.</w:t>
      </w:r>
      <w:r w:rsidR="00F25EFE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Выгодой адресатов является </w:t>
      </w:r>
      <w:r w:rsidR="00F25EFE" w:rsidRPr="004C54DC"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гарантий граждан при получении муниципальной услуги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A6">
        <w:rPr>
          <w:rFonts w:ascii="Times New Roman" w:hAnsi="Times New Roman" w:cs="Times New Roman"/>
          <w:sz w:val="28"/>
          <w:szCs w:val="28"/>
        </w:rPr>
        <w:t>6.</w:t>
      </w:r>
      <w:r w:rsidR="00796A39">
        <w:rPr>
          <w:rFonts w:ascii="Times New Roman" w:hAnsi="Times New Roman" w:cs="Times New Roman"/>
          <w:sz w:val="28"/>
          <w:szCs w:val="28"/>
        </w:rPr>
        <w:t>2</w:t>
      </w:r>
      <w:r w:rsidRPr="007929A6">
        <w:rPr>
          <w:rFonts w:ascii="Times New Roman" w:hAnsi="Times New Roman" w:cs="Times New Roman"/>
          <w:sz w:val="28"/>
          <w:szCs w:val="28"/>
        </w:rPr>
        <w:t>. Источники данных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>Оценка  рисков</w:t>
      </w:r>
      <w:proofErr w:type="gramEnd"/>
      <w:r w:rsidRPr="009B0914">
        <w:rPr>
          <w:rFonts w:ascii="Times New Roman" w:hAnsi="Times New Roman" w:cs="Times New Roman"/>
          <w:b/>
          <w:sz w:val="28"/>
          <w:szCs w:val="28"/>
        </w:rPr>
        <w:t xml:space="preserve"> неблагоприятных последствий применения  предлагаемого правового регулирования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BA4520" w:rsidRPr="007929A6">
        <w:rPr>
          <w:rFonts w:ascii="Times New Roman" w:hAnsi="Times New Roman" w:cs="Times New Roman"/>
          <w:sz w:val="28"/>
          <w:szCs w:val="28"/>
        </w:rPr>
        <w:t>. Источники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796A39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1120F0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120F0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120F0" w:rsidRDefault="00417106" w:rsidP="001C5E98">
            <w:pPr>
              <w:contextualSpacing/>
              <w:jc w:val="both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="00796A39" w:rsidRPr="001120F0">
              <w:rPr>
                <w:sz w:val="24"/>
                <w:szCs w:val="24"/>
              </w:rPr>
              <w:t xml:space="preserve"> </w:t>
            </w:r>
            <w:r w:rsidR="0027059C" w:rsidRPr="001120F0">
              <w:rPr>
                <w:bCs/>
                <w:sz w:val="24"/>
                <w:szCs w:val="24"/>
              </w:rPr>
              <w:t>«</w:t>
            </w:r>
            <w:r w:rsidR="00796A39" w:rsidRPr="001120F0">
              <w:rPr>
                <w:bCs/>
                <w:color w:val="000000"/>
                <w:sz w:val="24"/>
                <w:szCs w:val="24"/>
              </w:rPr>
              <w:t xml:space="preserve">О внесении изменений и дополнений в </w:t>
            </w:r>
            <w:proofErr w:type="spellStart"/>
            <w:r w:rsidR="00796A39" w:rsidRPr="001120F0">
              <w:rPr>
                <w:bCs/>
                <w:color w:val="000000"/>
                <w:sz w:val="24"/>
                <w:szCs w:val="24"/>
              </w:rPr>
              <w:t>административ-ный</w:t>
            </w:r>
            <w:proofErr w:type="spellEnd"/>
            <w:r w:rsidR="00796A39" w:rsidRPr="001120F0">
              <w:rPr>
                <w:bCs/>
                <w:color w:val="000000"/>
                <w:sz w:val="24"/>
                <w:szCs w:val="24"/>
              </w:rPr>
              <w:t xml:space="preserve"> регламент предоставления муниципальной услуги «</w:t>
            </w:r>
            <w:r w:rsidR="001120F0" w:rsidRPr="001120F0">
              <w:rPr>
                <w:sz w:val="24"/>
                <w:szCs w:val="24"/>
              </w:rPr>
              <w:t xml:space="preserve">Согласование номенклатур дел, положений об </w:t>
            </w:r>
            <w:proofErr w:type="gramStart"/>
            <w:r w:rsidR="001120F0" w:rsidRPr="001120F0">
              <w:rPr>
                <w:sz w:val="24"/>
                <w:szCs w:val="24"/>
              </w:rPr>
              <w:t>архивах,</w:t>
            </w:r>
            <w:r w:rsidR="001120F0" w:rsidRPr="001120F0">
              <w:rPr>
                <w:sz w:val="24"/>
                <w:szCs w:val="24"/>
              </w:rPr>
              <w:br/>
              <w:t>об</w:t>
            </w:r>
            <w:proofErr w:type="gramEnd"/>
            <w:r w:rsidR="001120F0" w:rsidRPr="001120F0">
              <w:rPr>
                <w:sz w:val="24"/>
                <w:szCs w:val="24"/>
              </w:rPr>
              <w:t xml:space="preserve"> экспертных комиссиях»</w:t>
            </w:r>
            <w:r w:rsidR="001120F0" w:rsidRPr="001120F0">
              <w:rPr>
                <w:bCs/>
                <w:sz w:val="24"/>
                <w:szCs w:val="24"/>
              </w:rPr>
              <w:t xml:space="preserve">, утверждённый постановлением администрации городского округа Кинель Самарской области от </w:t>
            </w:r>
            <w:r w:rsidR="001120F0" w:rsidRPr="001120F0">
              <w:rPr>
                <w:sz w:val="24"/>
                <w:szCs w:val="24"/>
              </w:rPr>
              <w:t xml:space="preserve"> 28 марта 2016 года   </w:t>
            </w:r>
            <w:r w:rsidR="001120F0" w:rsidRPr="001120F0">
              <w:rPr>
                <w:sz w:val="24"/>
                <w:szCs w:val="24"/>
              </w:rPr>
              <w:lastRenderedPageBreak/>
              <w:t>№ 1164</w:t>
            </w:r>
            <w:r w:rsidR="001120F0" w:rsidRPr="001120F0">
              <w:rPr>
                <w:bCs/>
                <w:sz w:val="24"/>
                <w:szCs w:val="24"/>
              </w:rPr>
              <w:t xml:space="preserve"> </w:t>
            </w:r>
            <w:r w:rsidR="001120F0" w:rsidRPr="001120F0">
              <w:rPr>
                <w:bCs/>
                <w:color w:val="000000"/>
                <w:sz w:val="24"/>
                <w:szCs w:val="24"/>
              </w:rPr>
              <w:t xml:space="preserve"> (с изменениями от 05 июля 2017 года, 13 августа 2018 года)</w:t>
            </w:r>
            <w:r w:rsidR="0027059C" w:rsidRPr="001120F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120F0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0F0">
              <w:rPr>
                <w:sz w:val="24"/>
                <w:szCs w:val="24"/>
              </w:rPr>
              <w:lastRenderedPageBreak/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417106" w:rsidRPr="00417106" w:rsidRDefault="00BA4520" w:rsidP="00796A39">
      <w:pPr>
        <w:autoSpaceDE w:val="0"/>
        <w:autoSpaceDN w:val="0"/>
        <w:adjustRightInd w:val="0"/>
        <w:ind w:firstLine="708"/>
        <w:jc w:val="both"/>
        <w:rPr>
          <w:szCs w:val="28"/>
          <w:u w:val="single"/>
        </w:rPr>
      </w:pPr>
      <w:r w:rsidRPr="009B0914">
        <w:rPr>
          <w:szCs w:val="28"/>
        </w:rPr>
        <w:t xml:space="preserve">8.8. Детальное описание   предлагаемого   варианта решения  </w:t>
      </w:r>
      <w:r w:rsidR="00796A39">
        <w:rPr>
          <w:szCs w:val="28"/>
        </w:rPr>
        <w:t>п</w:t>
      </w:r>
      <w:r w:rsidRPr="009B0914">
        <w:rPr>
          <w:szCs w:val="28"/>
        </w:rPr>
        <w:t>роблемы</w:t>
      </w:r>
      <w:r w:rsidR="00796A39">
        <w:rPr>
          <w:szCs w:val="28"/>
        </w:rPr>
        <w:t xml:space="preserve"> </w:t>
      </w:r>
      <w:r w:rsidR="00417106" w:rsidRPr="00E82CD8">
        <w:rPr>
          <w:bCs/>
          <w:color w:val="000000"/>
          <w:szCs w:val="28"/>
          <w:u w:val="single"/>
        </w:rPr>
        <w:t xml:space="preserve">Приведение административного регламента предоставления </w:t>
      </w:r>
      <w:r w:rsidR="00417106" w:rsidRPr="001120F0">
        <w:rPr>
          <w:bCs/>
          <w:color w:val="000000"/>
          <w:szCs w:val="28"/>
          <w:u w:val="single"/>
        </w:rPr>
        <w:lastRenderedPageBreak/>
        <w:t>муниципальной услуги</w:t>
      </w:r>
      <w:r w:rsidR="00796A39" w:rsidRPr="001120F0">
        <w:rPr>
          <w:bCs/>
          <w:color w:val="000000"/>
          <w:szCs w:val="28"/>
          <w:u w:val="single"/>
        </w:rPr>
        <w:t xml:space="preserve"> </w:t>
      </w:r>
      <w:r w:rsidR="0027059C" w:rsidRPr="001120F0">
        <w:rPr>
          <w:bCs/>
          <w:color w:val="000000"/>
          <w:szCs w:val="28"/>
          <w:u w:val="single"/>
        </w:rPr>
        <w:t>«</w:t>
      </w:r>
      <w:r w:rsidR="001120F0" w:rsidRPr="001120F0">
        <w:rPr>
          <w:szCs w:val="28"/>
          <w:u w:val="single"/>
        </w:rPr>
        <w:t>Согласование номенклатур дел, положений об архивах, об экспертных комиссиях</w:t>
      </w:r>
      <w:r w:rsidR="0027059C" w:rsidRPr="001120F0">
        <w:rPr>
          <w:bCs/>
          <w:color w:val="000000"/>
          <w:szCs w:val="28"/>
          <w:u w:val="single"/>
        </w:rPr>
        <w:t>»</w:t>
      </w:r>
      <w:r w:rsidR="001C5E98" w:rsidRPr="001120F0">
        <w:rPr>
          <w:bCs/>
          <w:color w:val="000000"/>
          <w:szCs w:val="28"/>
          <w:u w:val="single"/>
        </w:rPr>
        <w:t xml:space="preserve"> </w:t>
      </w:r>
      <w:r w:rsidR="00417106" w:rsidRPr="001120F0">
        <w:rPr>
          <w:bCs/>
          <w:color w:val="000000"/>
          <w:szCs w:val="28"/>
          <w:u w:val="single"/>
        </w:rPr>
        <w:t>в соответствие с</w:t>
      </w:r>
      <w:r w:rsidR="00796A39" w:rsidRPr="001120F0">
        <w:rPr>
          <w:bCs/>
          <w:color w:val="000000"/>
          <w:szCs w:val="28"/>
          <w:u w:val="single"/>
        </w:rPr>
        <w:t xml:space="preserve"> </w:t>
      </w:r>
      <w:r w:rsidR="00F25EFE" w:rsidRPr="001120F0">
        <w:rPr>
          <w:szCs w:val="28"/>
          <w:u w:val="single"/>
        </w:rPr>
        <w:t>Федеральным</w:t>
      </w:r>
      <w:r w:rsidR="00F25EFE" w:rsidRPr="001C5E98">
        <w:rPr>
          <w:szCs w:val="28"/>
          <w:u w:val="single"/>
        </w:rPr>
        <w:t xml:space="preserve"> законом от 19 июля 2018г. № 204-ФЗ «О внесении изменений в Федеральный закон «Об организации</w:t>
      </w:r>
      <w:r w:rsidR="00F25EFE" w:rsidRPr="004C54DC">
        <w:rPr>
          <w:szCs w:val="28"/>
          <w:u w:val="single"/>
        </w:rPr>
        <w:t xml:space="preserve">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417106" w:rsidRPr="00F25EFE"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9.1. Предполагаемая дата вступления в силу нормативного акта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7504EF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7504EF" w:rsidRDefault="00796A39" w:rsidP="00796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A4520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7504EF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7504EF" w:rsidRPr="007504EF" w:rsidRDefault="00796A39" w:rsidP="00796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504EF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96A39">
        <w:rPr>
          <w:rFonts w:ascii="Times New Roman" w:hAnsi="Times New Roman" w:cs="Times New Roman"/>
          <w:sz w:val="28"/>
          <w:szCs w:val="28"/>
        </w:rPr>
        <w:t>____</w:t>
      </w:r>
    </w:p>
    <w:p w:rsidR="00BA4520" w:rsidRPr="00691B58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>Предложения  заинтересованных</w:t>
      </w:r>
      <w:proofErr w:type="gramEnd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лиц,  поступившие  в ходе  публичных консультаций, проводившихся в ходе проведения ОРВ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D3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2428D3">
        <w:rPr>
          <w:rFonts w:ascii="Times New Roman" w:hAnsi="Times New Roman" w:cs="Times New Roman"/>
          <w:b/>
          <w:sz w:val="28"/>
          <w:szCs w:val="28"/>
        </w:rPr>
        <w:t>Иная  информация</w:t>
      </w:r>
      <w:proofErr w:type="gramEnd"/>
      <w:r w:rsidRPr="002428D3">
        <w:rPr>
          <w:rFonts w:ascii="Times New Roman" w:hAnsi="Times New Roman" w:cs="Times New Roman"/>
          <w:b/>
          <w:sz w:val="28"/>
          <w:szCs w:val="28"/>
        </w:rPr>
        <w:t>,  подлежащая  отражению  в  отчете  по  усмотрению органа, проводящего ОРВ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ОРВ)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proofErr w:type="gramEnd"/>
    </w:p>
    <w:p w:rsidR="00BA4520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C70" w:rsidRPr="009B0914" w:rsidRDefault="00E10C7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F11511" w:rsidP="00F11511">
            <w:r>
              <w:t>Е.Н.Евдокимова</w:t>
            </w:r>
          </w:p>
        </w:tc>
      </w:tr>
    </w:tbl>
    <w:p w:rsidR="00BA4520" w:rsidRPr="009B0914" w:rsidRDefault="00BA4520" w:rsidP="00BA4520"/>
    <w:p w:rsidR="00BA4520" w:rsidRPr="009B0914" w:rsidRDefault="00BA4520" w:rsidP="00F11511">
      <w:pPr>
        <w:rPr>
          <w:szCs w:val="28"/>
        </w:rPr>
      </w:pPr>
      <w:r w:rsidRPr="00F25EFE">
        <w:t>Дата</w:t>
      </w:r>
      <w:r w:rsidR="00F11511">
        <w:t xml:space="preserve"> </w:t>
      </w:r>
      <w:r w:rsidR="000C5EB6">
        <w:t>19.09.2018г</w:t>
      </w:r>
      <w:bookmarkStart w:id="2" w:name="_GoBack"/>
      <w:bookmarkEnd w:id="2"/>
      <w:r w:rsidR="00740F68" w:rsidRPr="00F25EFE">
        <w:t>.</w:t>
      </w:r>
      <w:r w:rsidR="00F11511">
        <w:t xml:space="preserve"> </w:t>
      </w:r>
      <w:r w:rsidRPr="00F25EFE">
        <w:rPr>
          <w:szCs w:val="28"/>
        </w:rPr>
        <w:t>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E10C7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8AE"/>
    <w:rsid w:val="00020D99"/>
    <w:rsid w:val="000477C6"/>
    <w:rsid w:val="000C5EB6"/>
    <w:rsid w:val="000F596A"/>
    <w:rsid w:val="001120F0"/>
    <w:rsid w:val="00112510"/>
    <w:rsid w:val="00175AA2"/>
    <w:rsid w:val="001C5E98"/>
    <w:rsid w:val="00226A62"/>
    <w:rsid w:val="0023536B"/>
    <w:rsid w:val="002428D3"/>
    <w:rsid w:val="00260D4A"/>
    <w:rsid w:val="0027059C"/>
    <w:rsid w:val="002A09D3"/>
    <w:rsid w:val="002B7C53"/>
    <w:rsid w:val="002C30B9"/>
    <w:rsid w:val="002F22B1"/>
    <w:rsid w:val="00363EC9"/>
    <w:rsid w:val="003A673E"/>
    <w:rsid w:val="003B7D60"/>
    <w:rsid w:val="00400C96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91B58"/>
    <w:rsid w:val="006C35EB"/>
    <w:rsid w:val="007316B4"/>
    <w:rsid w:val="00740F68"/>
    <w:rsid w:val="00743B79"/>
    <w:rsid w:val="007504EF"/>
    <w:rsid w:val="00780B32"/>
    <w:rsid w:val="007929A6"/>
    <w:rsid w:val="00796A39"/>
    <w:rsid w:val="00881C3B"/>
    <w:rsid w:val="00961939"/>
    <w:rsid w:val="00964E80"/>
    <w:rsid w:val="00981245"/>
    <w:rsid w:val="009B154C"/>
    <w:rsid w:val="009D6E45"/>
    <w:rsid w:val="009F015F"/>
    <w:rsid w:val="009F3AE5"/>
    <w:rsid w:val="00A21607"/>
    <w:rsid w:val="00A235D9"/>
    <w:rsid w:val="00AE0B1D"/>
    <w:rsid w:val="00B11F2A"/>
    <w:rsid w:val="00BA4520"/>
    <w:rsid w:val="00BF610A"/>
    <w:rsid w:val="00C33219"/>
    <w:rsid w:val="00CA561D"/>
    <w:rsid w:val="00D15E8B"/>
    <w:rsid w:val="00E10C70"/>
    <w:rsid w:val="00E82CD8"/>
    <w:rsid w:val="00EA6D99"/>
    <w:rsid w:val="00F11511"/>
    <w:rsid w:val="00F25EFE"/>
    <w:rsid w:val="00F409D0"/>
    <w:rsid w:val="00F958AE"/>
    <w:rsid w:val="00FB7268"/>
    <w:rsid w:val="00FC1B4F"/>
    <w:rsid w:val="00FE4082"/>
    <w:rsid w:val="00FE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23429-318A-465F-99B0-8120BB04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2017-08-02T08:42:00Z</cp:lastPrinted>
  <dcterms:created xsi:type="dcterms:W3CDTF">2018-10-02T11:26:00Z</dcterms:created>
  <dcterms:modified xsi:type="dcterms:W3CDTF">2019-01-25T06:04:00Z</dcterms:modified>
</cp:coreProperties>
</file>