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4425"/>
      </w:tblGrid>
      <w:tr w:rsidR="00567C00" w:rsidTr="00567C00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567C00" w:rsidRDefault="00567C00" w:rsidP="00567C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567C00" w:rsidRDefault="00567C00" w:rsidP="00567C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567C00" w:rsidRDefault="00567C00" w:rsidP="00567C00">
            <w:pPr>
              <w:jc w:val="center"/>
            </w:pPr>
          </w:p>
          <w:p w:rsidR="00567C00" w:rsidRDefault="00567C00" w:rsidP="00567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567C00" w:rsidRDefault="00567C00" w:rsidP="00567C00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567C00" w:rsidRDefault="00567C00" w:rsidP="00567C00">
            <w:pPr>
              <w:jc w:val="center"/>
              <w:rPr>
                <w:sz w:val="18"/>
              </w:rPr>
            </w:pPr>
          </w:p>
          <w:p w:rsidR="00567C00" w:rsidRDefault="00567C00" w:rsidP="00567C00">
            <w:pPr>
              <w:jc w:val="center"/>
              <w:rPr>
                <w:sz w:val="18"/>
              </w:rPr>
            </w:pPr>
          </w:p>
          <w:p w:rsidR="00567C00" w:rsidRDefault="00567C00" w:rsidP="00567C00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567C00" w:rsidRDefault="00567C00" w:rsidP="00567C00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567C00" w:rsidRPr="008D352E" w:rsidRDefault="00567C00" w:rsidP="00567C00">
            <w:pPr>
              <w:ind w:firstLine="567"/>
              <w:jc w:val="right"/>
            </w:pPr>
          </w:p>
        </w:tc>
      </w:tr>
      <w:tr w:rsidR="00567C00" w:rsidTr="00567C00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567C00" w:rsidRDefault="00567C00" w:rsidP="00567C0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7C00" w:rsidRPr="00251186" w:rsidRDefault="00567C00" w:rsidP="00567C00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67C00" w:rsidRDefault="00567C00" w:rsidP="00567C0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7C00" w:rsidRDefault="00567C00" w:rsidP="00567C00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567C00" w:rsidRDefault="00567C00" w:rsidP="00567C00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567C00" w:rsidRDefault="00567C00" w:rsidP="00567C00"/>
        </w:tc>
      </w:tr>
      <w:tr w:rsidR="00567C00" w:rsidTr="00567C00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567C00" w:rsidRDefault="00567C00" w:rsidP="00567C00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567C00" w:rsidRDefault="00567C00" w:rsidP="00567C00"/>
        </w:tc>
      </w:tr>
      <w:tr w:rsidR="00567C00" w:rsidTr="00567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C00" w:rsidRPr="00993E29" w:rsidRDefault="00567C00" w:rsidP="00567C00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567C00">
              <w:rPr>
                <w:szCs w:val="28"/>
              </w:rPr>
              <w:t>Об утверждении Методики определения размера платы за оказание услуг, которые являются необходимыми и обязательными для предоставления органами местного самоуправления  городского округа  Кинель Самарской области муниципальных услуг</w:t>
            </w:r>
          </w:p>
        </w:tc>
      </w:tr>
    </w:tbl>
    <w:p w:rsidR="00567C00" w:rsidRDefault="00567C00" w:rsidP="00A21194">
      <w:pPr>
        <w:tabs>
          <w:tab w:val="left" w:pos="915"/>
        </w:tabs>
        <w:spacing w:line="360" w:lineRule="auto"/>
        <w:jc w:val="both"/>
        <w:rPr>
          <w:szCs w:val="28"/>
        </w:rPr>
      </w:pPr>
    </w:p>
    <w:p w:rsidR="00567C00" w:rsidRPr="00373B4F" w:rsidRDefault="00567C00" w:rsidP="00A21194">
      <w:pPr>
        <w:tabs>
          <w:tab w:val="left" w:pos="915"/>
        </w:tabs>
        <w:spacing w:line="360" w:lineRule="auto"/>
        <w:jc w:val="both"/>
        <w:rPr>
          <w:szCs w:val="28"/>
        </w:rPr>
      </w:pPr>
    </w:p>
    <w:p w:rsidR="002A510B" w:rsidRPr="00373B4F" w:rsidRDefault="002A510B" w:rsidP="00F53D53">
      <w:pPr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373B4F">
        <w:rPr>
          <w:rFonts w:eastAsiaTheme="minorHAnsi"/>
          <w:szCs w:val="28"/>
          <w:lang w:eastAsia="en-US"/>
        </w:rPr>
        <w:t xml:space="preserve">В соответствии с </w:t>
      </w:r>
      <w:hyperlink r:id="rId8" w:history="1">
        <w:r w:rsidRPr="00373B4F">
          <w:rPr>
            <w:rFonts w:eastAsiaTheme="minorHAnsi"/>
            <w:color w:val="000000" w:themeColor="text1"/>
            <w:szCs w:val="28"/>
            <w:lang w:eastAsia="en-US"/>
          </w:rPr>
          <w:t>Федеральным законом</w:t>
        </w:r>
      </w:hyperlink>
      <w:r w:rsidRPr="00373B4F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373B4F">
        <w:rPr>
          <w:rFonts w:eastAsiaTheme="minorHAnsi"/>
          <w:szCs w:val="28"/>
          <w:lang w:eastAsia="en-US"/>
        </w:rPr>
        <w:t xml:space="preserve">от </w:t>
      </w:r>
      <w:r w:rsidR="003E12C9">
        <w:rPr>
          <w:rFonts w:eastAsiaTheme="minorHAnsi"/>
          <w:szCs w:val="28"/>
          <w:lang w:eastAsia="en-US"/>
        </w:rPr>
        <w:t>06.10.2003</w:t>
      </w:r>
      <w:r w:rsidR="00F53D53">
        <w:rPr>
          <w:rFonts w:eastAsiaTheme="minorHAnsi"/>
          <w:szCs w:val="28"/>
          <w:lang w:eastAsia="en-US"/>
        </w:rPr>
        <w:t> г.</w:t>
      </w:r>
      <w:r w:rsidR="003E12C9">
        <w:rPr>
          <w:rFonts w:eastAsiaTheme="minorHAnsi"/>
          <w:szCs w:val="28"/>
          <w:lang w:eastAsia="en-US"/>
        </w:rPr>
        <w:t xml:space="preserve"> </w:t>
      </w:r>
      <w:r w:rsidR="00F53D53">
        <w:rPr>
          <w:rFonts w:eastAsiaTheme="minorHAnsi"/>
          <w:szCs w:val="28"/>
          <w:lang w:eastAsia="en-US"/>
        </w:rPr>
        <w:t>№</w:t>
      </w:r>
      <w:r w:rsidR="003E12C9">
        <w:rPr>
          <w:rFonts w:eastAsiaTheme="minorHAnsi"/>
          <w:szCs w:val="28"/>
          <w:lang w:eastAsia="en-US"/>
        </w:rPr>
        <w:t> 131-ФЗ «</w:t>
      </w:r>
      <w:r w:rsidRPr="00373B4F">
        <w:rPr>
          <w:rFonts w:eastAsiaTheme="minorHAnsi"/>
          <w:szCs w:val="28"/>
          <w:lang w:eastAsia="en-US"/>
        </w:rPr>
        <w:t>Об общих принципах организации местного самоуп</w:t>
      </w:r>
      <w:r w:rsidR="003E12C9">
        <w:rPr>
          <w:rFonts w:eastAsiaTheme="minorHAnsi"/>
          <w:szCs w:val="28"/>
          <w:lang w:eastAsia="en-US"/>
        </w:rPr>
        <w:t>равления в Российской Федерации»</w:t>
      </w:r>
      <w:r w:rsidRPr="00373B4F">
        <w:rPr>
          <w:rFonts w:eastAsiaTheme="minorHAnsi"/>
          <w:szCs w:val="28"/>
          <w:lang w:eastAsia="en-US"/>
        </w:rPr>
        <w:t xml:space="preserve">, </w:t>
      </w:r>
      <w:hyperlink r:id="rId9" w:history="1">
        <w:r w:rsidRPr="00373B4F">
          <w:rPr>
            <w:rFonts w:eastAsiaTheme="minorHAnsi"/>
            <w:color w:val="000000" w:themeColor="text1"/>
            <w:szCs w:val="28"/>
            <w:lang w:eastAsia="en-US"/>
          </w:rPr>
          <w:t>Федеральным законом</w:t>
        </w:r>
      </w:hyperlink>
      <w:r w:rsidR="003E12C9">
        <w:rPr>
          <w:rFonts w:eastAsiaTheme="minorHAnsi"/>
          <w:szCs w:val="28"/>
          <w:lang w:eastAsia="en-US"/>
        </w:rPr>
        <w:t xml:space="preserve"> от 27.07.2010</w:t>
      </w:r>
      <w:r w:rsidR="00F53D53">
        <w:rPr>
          <w:rFonts w:eastAsiaTheme="minorHAnsi"/>
          <w:szCs w:val="28"/>
          <w:lang w:eastAsia="en-US"/>
        </w:rPr>
        <w:t> г.</w:t>
      </w:r>
      <w:r w:rsidR="003E12C9">
        <w:rPr>
          <w:rFonts w:eastAsiaTheme="minorHAnsi"/>
          <w:szCs w:val="28"/>
          <w:lang w:eastAsia="en-US"/>
        </w:rPr>
        <w:t xml:space="preserve"> </w:t>
      </w:r>
      <w:r w:rsidR="00F53D53">
        <w:rPr>
          <w:rFonts w:eastAsiaTheme="minorHAnsi"/>
          <w:szCs w:val="28"/>
          <w:lang w:eastAsia="en-US"/>
        </w:rPr>
        <w:t>№</w:t>
      </w:r>
      <w:r w:rsidR="003E12C9">
        <w:rPr>
          <w:rFonts w:eastAsiaTheme="minorHAnsi"/>
          <w:szCs w:val="28"/>
          <w:lang w:eastAsia="en-US"/>
        </w:rPr>
        <w:t> 210-ФЗ «</w:t>
      </w:r>
      <w:r w:rsidRPr="00373B4F">
        <w:rPr>
          <w:rFonts w:eastAsiaTheme="minorHAnsi"/>
          <w:szCs w:val="28"/>
          <w:lang w:eastAsia="en-US"/>
        </w:rPr>
        <w:t>Об организации предоставления госуда</w:t>
      </w:r>
      <w:r w:rsidR="003E12C9">
        <w:rPr>
          <w:rFonts w:eastAsiaTheme="minorHAnsi"/>
          <w:szCs w:val="28"/>
          <w:lang w:eastAsia="en-US"/>
        </w:rPr>
        <w:t>рственных и муниципальных услуг»</w:t>
      </w:r>
      <w:r w:rsidRPr="00373B4F">
        <w:rPr>
          <w:rFonts w:eastAsiaTheme="minorHAnsi"/>
          <w:szCs w:val="28"/>
          <w:lang w:eastAsia="en-US"/>
        </w:rPr>
        <w:t xml:space="preserve">, во исполнение </w:t>
      </w:r>
      <w:hyperlink r:id="rId10" w:history="1">
        <w:r w:rsidR="003E12C9">
          <w:rPr>
            <w:rFonts w:eastAsiaTheme="minorHAnsi"/>
            <w:color w:val="000000" w:themeColor="text1"/>
            <w:szCs w:val="28"/>
            <w:lang w:eastAsia="en-US"/>
          </w:rPr>
          <w:t>р</w:t>
        </w:r>
        <w:r w:rsidRPr="00373B4F">
          <w:rPr>
            <w:rFonts w:eastAsiaTheme="minorHAnsi"/>
            <w:color w:val="000000" w:themeColor="text1"/>
            <w:szCs w:val="28"/>
            <w:lang w:eastAsia="en-US"/>
          </w:rPr>
          <w:t>ешения</w:t>
        </w:r>
      </w:hyperlink>
      <w:r w:rsidRPr="00373B4F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373B4F">
        <w:rPr>
          <w:rFonts w:eastAsiaTheme="minorHAnsi"/>
          <w:szCs w:val="28"/>
          <w:lang w:eastAsia="en-US"/>
        </w:rPr>
        <w:t>Думы городского округа</w:t>
      </w:r>
      <w:r w:rsidR="00DD0963">
        <w:rPr>
          <w:rFonts w:eastAsiaTheme="minorHAnsi"/>
          <w:szCs w:val="28"/>
          <w:lang w:eastAsia="en-US"/>
        </w:rPr>
        <w:t xml:space="preserve"> Кинель Самарской области  от 28.04.2016 г. </w:t>
      </w:r>
      <w:r w:rsidR="00F53D53">
        <w:rPr>
          <w:rFonts w:eastAsiaTheme="minorHAnsi"/>
          <w:szCs w:val="28"/>
          <w:lang w:eastAsia="en-US"/>
        </w:rPr>
        <w:t>№</w:t>
      </w:r>
      <w:r w:rsidR="00DD0963">
        <w:rPr>
          <w:rFonts w:eastAsiaTheme="minorHAnsi"/>
          <w:szCs w:val="28"/>
          <w:lang w:eastAsia="en-US"/>
        </w:rPr>
        <w:t> 111</w:t>
      </w:r>
      <w:r w:rsidR="003E12C9">
        <w:rPr>
          <w:rFonts w:eastAsiaTheme="minorHAnsi"/>
          <w:szCs w:val="28"/>
          <w:lang w:eastAsia="en-US"/>
        </w:rPr>
        <w:t xml:space="preserve"> «</w:t>
      </w:r>
      <w:r w:rsidR="003E12C9" w:rsidRPr="00151AAC">
        <w:rPr>
          <w:szCs w:val="28"/>
        </w:rPr>
        <w:t>Об утверждении перечня услуг, которые являются необходимыми и обязательными для предоставления муниципальных услуг  городского округа Кинель Самарской области и предоставляются организациями, участвующими в предоставлении муниципальных услуг»  и решения Думы городского округа Кинель Самарской о</w:t>
      </w:r>
      <w:r w:rsidR="0091408B" w:rsidRPr="00151AAC">
        <w:rPr>
          <w:szCs w:val="28"/>
        </w:rPr>
        <w:t>бласти от 26.05.2016</w:t>
      </w:r>
      <w:r w:rsidR="00F53D53">
        <w:rPr>
          <w:rFonts w:eastAsiaTheme="minorHAnsi"/>
          <w:szCs w:val="28"/>
          <w:lang w:eastAsia="en-US"/>
        </w:rPr>
        <w:t> </w:t>
      </w:r>
      <w:r w:rsidR="0091408B" w:rsidRPr="00151AAC">
        <w:rPr>
          <w:szCs w:val="28"/>
        </w:rPr>
        <w:t>г. №</w:t>
      </w:r>
      <w:r w:rsidR="00F53D53">
        <w:rPr>
          <w:rFonts w:eastAsiaTheme="minorHAnsi"/>
          <w:szCs w:val="28"/>
          <w:lang w:eastAsia="en-US"/>
        </w:rPr>
        <w:t> </w:t>
      </w:r>
      <w:r w:rsidR="0091408B" w:rsidRPr="00151AAC">
        <w:rPr>
          <w:szCs w:val="28"/>
        </w:rPr>
        <w:t>134 «Об</w:t>
      </w:r>
      <w:r w:rsidR="003E12C9" w:rsidRPr="00151AAC">
        <w:rPr>
          <w:szCs w:val="28"/>
        </w:rPr>
        <w:t xml:space="preserve"> утверждения Порядка определения размера платы за оказание услуг, которые являются необходимыми и обязательными для предоставления муниципальных услуг органами местного самоуправления городского округа Кинель Самарской области»</w:t>
      </w:r>
      <w:r w:rsidRPr="00373B4F">
        <w:rPr>
          <w:rFonts w:eastAsiaTheme="minorHAnsi"/>
          <w:szCs w:val="28"/>
          <w:lang w:eastAsia="en-US"/>
        </w:rPr>
        <w:t xml:space="preserve">, руководствуясь </w:t>
      </w:r>
      <w:hyperlink r:id="rId11" w:history="1">
        <w:r w:rsidRPr="00373B4F">
          <w:rPr>
            <w:rFonts w:eastAsiaTheme="minorHAnsi"/>
            <w:color w:val="000000" w:themeColor="text1"/>
            <w:szCs w:val="28"/>
            <w:lang w:eastAsia="en-US"/>
          </w:rPr>
          <w:t>Уставом</w:t>
        </w:r>
      </w:hyperlink>
      <w:r w:rsidR="00C20759" w:rsidRPr="00373B4F">
        <w:rPr>
          <w:rFonts w:eastAsiaTheme="minorHAnsi"/>
          <w:szCs w:val="28"/>
          <w:lang w:eastAsia="en-US"/>
        </w:rPr>
        <w:t xml:space="preserve"> городского округа Кинель Самарской области</w:t>
      </w:r>
      <w:r w:rsidR="00F53D53">
        <w:rPr>
          <w:rFonts w:eastAsiaTheme="minorHAnsi"/>
          <w:szCs w:val="28"/>
          <w:lang w:eastAsia="en-US"/>
        </w:rPr>
        <w:t>,</w:t>
      </w:r>
    </w:p>
    <w:p w:rsidR="00C20759" w:rsidRPr="00373B4F" w:rsidRDefault="00C20759" w:rsidP="00F53D53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373B4F">
        <w:rPr>
          <w:szCs w:val="28"/>
        </w:rPr>
        <w:t>ПОСТАНОВЛЯЮ:</w:t>
      </w:r>
    </w:p>
    <w:p w:rsidR="00F53D53" w:rsidRDefault="002A510B" w:rsidP="00F53D53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bookmarkStart w:id="0" w:name="sub_1"/>
      <w:r w:rsidRPr="00373B4F">
        <w:rPr>
          <w:rFonts w:eastAsiaTheme="minorHAnsi"/>
          <w:szCs w:val="28"/>
          <w:lang w:eastAsia="en-US"/>
        </w:rPr>
        <w:lastRenderedPageBreak/>
        <w:t>1. Утвердить Методику определения размера платы за оказание услуг, которые являются необходимыми и об</w:t>
      </w:r>
      <w:r w:rsidR="00376553">
        <w:rPr>
          <w:rFonts w:eastAsiaTheme="minorHAnsi"/>
          <w:szCs w:val="28"/>
          <w:lang w:eastAsia="en-US"/>
        </w:rPr>
        <w:t xml:space="preserve">язательными для предоставления </w:t>
      </w:r>
      <w:r w:rsidR="003E12C9">
        <w:rPr>
          <w:rFonts w:eastAsiaTheme="minorHAnsi"/>
          <w:szCs w:val="28"/>
          <w:lang w:eastAsia="en-US"/>
        </w:rPr>
        <w:t xml:space="preserve"> органами местного самоуправления </w:t>
      </w:r>
      <w:r w:rsidRPr="00373B4F">
        <w:rPr>
          <w:rFonts w:eastAsiaTheme="minorHAnsi"/>
          <w:szCs w:val="28"/>
          <w:lang w:eastAsia="en-US"/>
        </w:rPr>
        <w:t xml:space="preserve"> городского округа </w:t>
      </w:r>
      <w:r w:rsidR="00C20759" w:rsidRPr="00373B4F">
        <w:rPr>
          <w:rFonts w:eastAsiaTheme="minorHAnsi"/>
          <w:szCs w:val="28"/>
          <w:lang w:eastAsia="en-US"/>
        </w:rPr>
        <w:t>Кинель Сам</w:t>
      </w:r>
      <w:r w:rsidR="006F4C78" w:rsidRPr="00373B4F">
        <w:rPr>
          <w:rFonts w:eastAsiaTheme="minorHAnsi"/>
          <w:szCs w:val="28"/>
          <w:lang w:eastAsia="en-US"/>
        </w:rPr>
        <w:t>а</w:t>
      </w:r>
      <w:r w:rsidR="00C20759" w:rsidRPr="00373B4F">
        <w:rPr>
          <w:rFonts w:eastAsiaTheme="minorHAnsi"/>
          <w:szCs w:val="28"/>
          <w:lang w:eastAsia="en-US"/>
        </w:rPr>
        <w:t>рской области</w:t>
      </w:r>
      <w:r w:rsidR="00376553">
        <w:rPr>
          <w:rFonts w:eastAsiaTheme="minorHAnsi"/>
          <w:szCs w:val="28"/>
          <w:lang w:eastAsia="en-US"/>
        </w:rPr>
        <w:t xml:space="preserve"> муниципальных услуг</w:t>
      </w:r>
      <w:r w:rsidR="00151AAC">
        <w:rPr>
          <w:rFonts w:eastAsiaTheme="minorHAnsi"/>
          <w:szCs w:val="28"/>
          <w:lang w:eastAsia="en-US"/>
        </w:rPr>
        <w:t xml:space="preserve"> </w:t>
      </w:r>
      <w:r w:rsidRPr="00373B4F">
        <w:rPr>
          <w:rFonts w:eastAsiaTheme="minorHAnsi"/>
          <w:szCs w:val="28"/>
          <w:lang w:eastAsia="en-US"/>
        </w:rPr>
        <w:t xml:space="preserve">согласно </w:t>
      </w:r>
      <w:hyperlink w:anchor="sub_1000" w:history="1">
        <w:r w:rsidRPr="00373B4F">
          <w:rPr>
            <w:rFonts w:eastAsiaTheme="minorHAnsi"/>
            <w:szCs w:val="28"/>
            <w:lang w:eastAsia="en-US"/>
          </w:rPr>
          <w:t>Приложению</w:t>
        </w:r>
      </w:hyperlink>
      <w:r w:rsidR="00C20759" w:rsidRPr="00373B4F">
        <w:rPr>
          <w:rFonts w:eastAsiaTheme="minorHAnsi"/>
          <w:szCs w:val="28"/>
          <w:lang w:eastAsia="en-US"/>
        </w:rPr>
        <w:t>.</w:t>
      </w:r>
      <w:bookmarkEnd w:id="0"/>
    </w:p>
    <w:p w:rsidR="00151AAC" w:rsidRDefault="006F4C78" w:rsidP="00F53D53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373B4F">
        <w:rPr>
          <w:szCs w:val="28"/>
        </w:rPr>
        <w:t>2</w:t>
      </w:r>
      <w:r w:rsidR="001B0670" w:rsidRPr="00373B4F">
        <w:rPr>
          <w:szCs w:val="28"/>
        </w:rPr>
        <w:t xml:space="preserve">. </w:t>
      </w:r>
      <w:r w:rsidR="00151AAC" w:rsidRPr="00EB7023">
        <w:rPr>
          <w:szCs w:val="28"/>
        </w:rPr>
        <w:t>Официально опубликовать настоящее постановление в газетах «Кинельская жизнь» или «Неделя Кинеля» и разместить в информационно-телекоммуникационной сети «Интернет» на официальном сайте администрации городского округа Кинель Самарской области (Кинельгород.рф) в подразделе «Официальное опубликование» раздела «Информация».</w:t>
      </w:r>
    </w:p>
    <w:p w:rsidR="009C6AF2" w:rsidRPr="00373B4F" w:rsidRDefault="006F4C78" w:rsidP="00F53D53">
      <w:pPr>
        <w:spacing w:line="360" w:lineRule="auto"/>
        <w:ind w:firstLine="708"/>
        <w:jc w:val="both"/>
        <w:rPr>
          <w:rStyle w:val="a4"/>
          <w:b w:val="0"/>
          <w:color w:val="000000" w:themeColor="text1"/>
          <w:szCs w:val="28"/>
        </w:rPr>
      </w:pPr>
      <w:r w:rsidRPr="00373B4F">
        <w:rPr>
          <w:color w:val="000000" w:themeColor="text1"/>
          <w:szCs w:val="28"/>
        </w:rPr>
        <w:t>3</w:t>
      </w:r>
      <w:r w:rsidR="001B0670" w:rsidRPr="00373B4F">
        <w:rPr>
          <w:color w:val="000000" w:themeColor="text1"/>
          <w:szCs w:val="28"/>
        </w:rPr>
        <w:t>.</w:t>
      </w:r>
      <w:r w:rsidR="00F53D53">
        <w:rPr>
          <w:color w:val="000000" w:themeColor="text1"/>
          <w:szCs w:val="28"/>
        </w:rPr>
        <w:t xml:space="preserve"> </w:t>
      </w:r>
      <w:r w:rsidR="001B0670" w:rsidRPr="00373B4F">
        <w:rPr>
          <w:rStyle w:val="a4"/>
          <w:b w:val="0"/>
          <w:color w:val="000000" w:themeColor="text1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21194" w:rsidRPr="00373B4F" w:rsidRDefault="006F4C78" w:rsidP="00F53D53">
      <w:pPr>
        <w:spacing w:line="360" w:lineRule="auto"/>
        <w:ind w:firstLine="708"/>
        <w:jc w:val="both"/>
        <w:rPr>
          <w:szCs w:val="28"/>
        </w:rPr>
      </w:pPr>
      <w:r w:rsidRPr="00373B4F">
        <w:rPr>
          <w:rStyle w:val="a4"/>
          <w:b w:val="0"/>
          <w:color w:val="000000" w:themeColor="text1"/>
          <w:szCs w:val="28"/>
        </w:rPr>
        <w:t>4</w:t>
      </w:r>
      <w:r w:rsidR="00A21194" w:rsidRPr="00373B4F">
        <w:rPr>
          <w:szCs w:val="28"/>
        </w:rPr>
        <w:t xml:space="preserve">. Контроль </w:t>
      </w:r>
      <w:r w:rsidR="001B0670" w:rsidRPr="00373B4F">
        <w:rPr>
          <w:szCs w:val="28"/>
        </w:rPr>
        <w:t xml:space="preserve"> </w:t>
      </w:r>
      <w:r w:rsidR="00A21194" w:rsidRPr="00373B4F">
        <w:rPr>
          <w:szCs w:val="28"/>
        </w:rPr>
        <w:t xml:space="preserve">за выполнением настоящего </w:t>
      </w:r>
      <w:r w:rsidR="00554257" w:rsidRPr="00373B4F">
        <w:rPr>
          <w:szCs w:val="28"/>
        </w:rPr>
        <w:t>постановления</w:t>
      </w:r>
      <w:r w:rsidR="00A21194" w:rsidRPr="00373B4F">
        <w:rPr>
          <w:szCs w:val="28"/>
        </w:rPr>
        <w:t xml:space="preserve"> возложить на</w:t>
      </w:r>
      <w:r w:rsidR="001B0670" w:rsidRPr="00373B4F">
        <w:rPr>
          <w:szCs w:val="28"/>
        </w:rPr>
        <w:t xml:space="preserve"> </w:t>
      </w:r>
      <w:r w:rsidR="009C6AF2" w:rsidRPr="00373B4F">
        <w:rPr>
          <w:szCs w:val="28"/>
        </w:rPr>
        <w:t>П</w:t>
      </w:r>
      <w:r w:rsidR="001B0670" w:rsidRPr="00373B4F">
        <w:rPr>
          <w:szCs w:val="28"/>
        </w:rPr>
        <w:t xml:space="preserve">ервого заместителя Главы </w:t>
      </w:r>
      <w:r w:rsidR="00A21194" w:rsidRPr="00373B4F">
        <w:rPr>
          <w:szCs w:val="28"/>
        </w:rPr>
        <w:t xml:space="preserve"> городского </w:t>
      </w:r>
      <w:r w:rsidR="001B0670" w:rsidRPr="00373B4F">
        <w:rPr>
          <w:szCs w:val="28"/>
        </w:rPr>
        <w:t xml:space="preserve">округа </w:t>
      </w:r>
      <w:r w:rsidR="009C6AF2" w:rsidRPr="00373B4F">
        <w:rPr>
          <w:szCs w:val="28"/>
        </w:rPr>
        <w:t xml:space="preserve">Кинель Самарской области </w:t>
      </w:r>
      <w:r w:rsidR="001B0670" w:rsidRPr="00373B4F">
        <w:rPr>
          <w:szCs w:val="28"/>
        </w:rPr>
        <w:t>(Прокудин А.А.)</w:t>
      </w:r>
    </w:p>
    <w:p w:rsidR="00373B4F" w:rsidRDefault="00373B4F" w:rsidP="00A21194">
      <w:pPr>
        <w:spacing w:line="360" w:lineRule="auto"/>
        <w:ind w:left="-142" w:firstLine="142"/>
        <w:jc w:val="both"/>
        <w:rPr>
          <w:szCs w:val="28"/>
        </w:rPr>
      </w:pPr>
    </w:p>
    <w:p w:rsidR="00F53D53" w:rsidRDefault="00F53D53" w:rsidP="00A21194">
      <w:pPr>
        <w:spacing w:line="360" w:lineRule="auto"/>
        <w:ind w:left="-142" w:firstLine="142"/>
        <w:jc w:val="both"/>
        <w:rPr>
          <w:szCs w:val="28"/>
        </w:rPr>
      </w:pPr>
    </w:p>
    <w:p w:rsidR="00373B4F" w:rsidRDefault="00373B4F" w:rsidP="00A21194">
      <w:pPr>
        <w:spacing w:line="360" w:lineRule="auto"/>
        <w:ind w:left="-142" w:firstLine="142"/>
        <w:jc w:val="both"/>
        <w:rPr>
          <w:szCs w:val="28"/>
        </w:rPr>
      </w:pPr>
    </w:p>
    <w:p w:rsidR="00373B4F" w:rsidRDefault="00373B4F" w:rsidP="00A21194">
      <w:pPr>
        <w:spacing w:line="360" w:lineRule="auto"/>
        <w:ind w:left="-142" w:firstLine="142"/>
        <w:jc w:val="both"/>
        <w:rPr>
          <w:szCs w:val="28"/>
        </w:rPr>
      </w:pPr>
    </w:p>
    <w:p w:rsidR="00373B4F" w:rsidRDefault="00373B4F" w:rsidP="00A21194">
      <w:pPr>
        <w:spacing w:line="360" w:lineRule="auto"/>
        <w:ind w:left="-142" w:firstLine="142"/>
        <w:jc w:val="both"/>
        <w:rPr>
          <w:szCs w:val="28"/>
        </w:rPr>
      </w:pPr>
    </w:p>
    <w:p w:rsidR="00A21194" w:rsidRPr="00373B4F" w:rsidRDefault="00A21194" w:rsidP="00A21194">
      <w:pPr>
        <w:spacing w:line="360" w:lineRule="auto"/>
        <w:ind w:left="-142" w:firstLine="142"/>
        <w:jc w:val="both"/>
        <w:rPr>
          <w:szCs w:val="28"/>
        </w:rPr>
      </w:pPr>
      <w:r w:rsidRPr="00373B4F">
        <w:rPr>
          <w:szCs w:val="28"/>
        </w:rPr>
        <w:t>Глава городского округа                                                                  В. А. Чихирев</w:t>
      </w:r>
    </w:p>
    <w:p w:rsidR="00373B4F" w:rsidRDefault="00373B4F" w:rsidP="00A21194">
      <w:pPr>
        <w:spacing w:line="360" w:lineRule="auto"/>
        <w:jc w:val="both"/>
        <w:rPr>
          <w:szCs w:val="28"/>
        </w:rPr>
      </w:pPr>
    </w:p>
    <w:p w:rsidR="00F53D53" w:rsidRDefault="00F53D53" w:rsidP="00A21194">
      <w:pPr>
        <w:spacing w:line="360" w:lineRule="auto"/>
        <w:jc w:val="both"/>
        <w:rPr>
          <w:szCs w:val="28"/>
        </w:rPr>
      </w:pPr>
    </w:p>
    <w:p w:rsidR="00F53D53" w:rsidRDefault="00F53D53" w:rsidP="00A21194">
      <w:pPr>
        <w:spacing w:line="360" w:lineRule="auto"/>
        <w:jc w:val="both"/>
        <w:rPr>
          <w:szCs w:val="28"/>
        </w:rPr>
      </w:pPr>
    </w:p>
    <w:p w:rsidR="00F53D53" w:rsidRDefault="00F53D53" w:rsidP="00A21194">
      <w:pPr>
        <w:spacing w:line="360" w:lineRule="auto"/>
        <w:jc w:val="both"/>
        <w:rPr>
          <w:szCs w:val="28"/>
        </w:rPr>
      </w:pPr>
    </w:p>
    <w:p w:rsidR="00F53D53" w:rsidRDefault="00F53D53" w:rsidP="00A21194">
      <w:pPr>
        <w:spacing w:line="360" w:lineRule="auto"/>
        <w:jc w:val="both"/>
        <w:rPr>
          <w:szCs w:val="28"/>
        </w:rPr>
      </w:pPr>
    </w:p>
    <w:p w:rsidR="00F53D53" w:rsidRDefault="00F53D53" w:rsidP="00A21194">
      <w:pPr>
        <w:spacing w:line="360" w:lineRule="auto"/>
        <w:jc w:val="both"/>
        <w:rPr>
          <w:szCs w:val="28"/>
        </w:rPr>
      </w:pPr>
    </w:p>
    <w:p w:rsidR="00F53D53" w:rsidRDefault="00F53D53" w:rsidP="00A21194">
      <w:pPr>
        <w:spacing w:line="360" w:lineRule="auto"/>
        <w:jc w:val="both"/>
        <w:rPr>
          <w:szCs w:val="28"/>
        </w:rPr>
      </w:pPr>
    </w:p>
    <w:p w:rsidR="00373B4F" w:rsidRDefault="00373B4F" w:rsidP="00A21194">
      <w:pPr>
        <w:spacing w:line="360" w:lineRule="auto"/>
        <w:jc w:val="both"/>
        <w:rPr>
          <w:szCs w:val="28"/>
        </w:rPr>
      </w:pPr>
    </w:p>
    <w:p w:rsidR="00A21194" w:rsidRPr="00373B4F" w:rsidRDefault="00151AAC" w:rsidP="00A21194">
      <w:pPr>
        <w:spacing w:line="360" w:lineRule="auto"/>
        <w:jc w:val="both"/>
        <w:rPr>
          <w:szCs w:val="28"/>
        </w:rPr>
      </w:pPr>
      <w:r>
        <w:rPr>
          <w:szCs w:val="28"/>
        </w:rPr>
        <w:t>Фокина 21384</w:t>
      </w:r>
    </w:p>
    <w:p w:rsidR="002A05F5" w:rsidRPr="00373B4F" w:rsidRDefault="002A05F5" w:rsidP="00F53D53">
      <w:pPr>
        <w:pStyle w:val="a3"/>
        <w:ind w:left="5103"/>
        <w:jc w:val="center"/>
        <w:rPr>
          <w:szCs w:val="28"/>
        </w:rPr>
      </w:pPr>
      <w:r w:rsidRPr="00373B4F">
        <w:rPr>
          <w:szCs w:val="28"/>
        </w:rPr>
        <w:lastRenderedPageBreak/>
        <w:t>П</w:t>
      </w:r>
      <w:r w:rsidR="009C6AF2" w:rsidRPr="00373B4F">
        <w:rPr>
          <w:szCs w:val="28"/>
        </w:rPr>
        <w:t>РИЛОЖЕНИЕ</w:t>
      </w:r>
    </w:p>
    <w:p w:rsidR="002A05F5" w:rsidRPr="00373B4F" w:rsidRDefault="002A05F5" w:rsidP="00F53D53">
      <w:pPr>
        <w:ind w:left="5103"/>
        <w:jc w:val="center"/>
        <w:rPr>
          <w:szCs w:val="28"/>
        </w:rPr>
      </w:pPr>
      <w:r w:rsidRPr="00373B4F">
        <w:rPr>
          <w:szCs w:val="28"/>
        </w:rPr>
        <w:t>к постановлению администрации</w:t>
      </w:r>
    </w:p>
    <w:p w:rsidR="002A05F5" w:rsidRPr="00373B4F" w:rsidRDefault="002A05F5" w:rsidP="00F53D53">
      <w:pPr>
        <w:ind w:left="5103"/>
        <w:jc w:val="center"/>
        <w:rPr>
          <w:szCs w:val="28"/>
        </w:rPr>
      </w:pPr>
      <w:r w:rsidRPr="00373B4F">
        <w:rPr>
          <w:szCs w:val="28"/>
        </w:rPr>
        <w:t>городского округа Кинель</w:t>
      </w:r>
    </w:p>
    <w:p w:rsidR="009C6AF2" w:rsidRPr="00373B4F" w:rsidRDefault="009C6AF2" w:rsidP="00F53D53">
      <w:pPr>
        <w:ind w:left="5103"/>
        <w:jc w:val="center"/>
        <w:rPr>
          <w:szCs w:val="28"/>
        </w:rPr>
      </w:pPr>
      <w:r w:rsidRPr="00373B4F">
        <w:rPr>
          <w:szCs w:val="28"/>
        </w:rPr>
        <w:t>Самарской области</w:t>
      </w:r>
    </w:p>
    <w:p w:rsidR="002A05F5" w:rsidRPr="00373B4F" w:rsidRDefault="006F4C78" w:rsidP="00F53D53">
      <w:pPr>
        <w:tabs>
          <w:tab w:val="left" w:pos="6240"/>
          <w:tab w:val="right" w:pos="10203"/>
        </w:tabs>
        <w:ind w:left="5103"/>
        <w:jc w:val="center"/>
        <w:rPr>
          <w:szCs w:val="28"/>
          <w:u w:val="single"/>
        </w:rPr>
      </w:pPr>
      <w:r w:rsidRPr="00373B4F">
        <w:rPr>
          <w:szCs w:val="28"/>
        </w:rPr>
        <w:t>___________2017г.№______</w:t>
      </w:r>
    </w:p>
    <w:p w:rsidR="008B67F3" w:rsidRPr="00373B4F" w:rsidRDefault="002A05F5" w:rsidP="006F4C78">
      <w:pPr>
        <w:pStyle w:val="1"/>
        <w:rPr>
          <w:b w:val="0"/>
          <w:szCs w:val="28"/>
        </w:rPr>
      </w:pPr>
      <w:r w:rsidRPr="00373B4F">
        <w:rPr>
          <w:b w:val="0"/>
          <w:szCs w:val="28"/>
        </w:rPr>
        <w:t xml:space="preserve">                                           </w:t>
      </w:r>
    </w:p>
    <w:p w:rsidR="008B67F3" w:rsidRPr="00373B4F" w:rsidRDefault="008B67F3" w:rsidP="006F4C78">
      <w:pPr>
        <w:pStyle w:val="1"/>
        <w:rPr>
          <w:b w:val="0"/>
          <w:szCs w:val="28"/>
        </w:rPr>
      </w:pPr>
    </w:p>
    <w:p w:rsidR="008B67F3" w:rsidRPr="00373B4F" w:rsidRDefault="008B67F3" w:rsidP="006F4C78">
      <w:pPr>
        <w:pStyle w:val="1"/>
        <w:rPr>
          <w:b w:val="0"/>
          <w:szCs w:val="28"/>
        </w:rPr>
      </w:pPr>
    </w:p>
    <w:p w:rsidR="008B67F3" w:rsidRPr="00373B4F" w:rsidRDefault="008B67F3" w:rsidP="006F4C78">
      <w:pPr>
        <w:pStyle w:val="1"/>
        <w:rPr>
          <w:b w:val="0"/>
          <w:szCs w:val="28"/>
        </w:rPr>
      </w:pPr>
    </w:p>
    <w:p w:rsidR="008B67F3" w:rsidRPr="00373B4F" w:rsidRDefault="008B67F3" w:rsidP="006F4C78">
      <w:pPr>
        <w:pStyle w:val="1"/>
        <w:rPr>
          <w:b w:val="0"/>
          <w:szCs w:val="28"/>
        </w:rPr>
      </w:pPr>
    </w:p>
    <w:p w:rsidR="006F4C78" w:rsidRPr="00373B4F" w:rsidRDefault="002A05F5" w:rsidP="006F4C78">
      <w:pPr>
        <w:pStyle w:val="1"/>
        <w:rPr>
          <w:szCs w:val="28"/>
        </w:rPr>
      </w:pPr>
      <w:r w:rsidRPr="00373B4F">
        <w:rPr>
          <w:b w:val="0"/>
          <w:szCs w:val="28"/>
        </w:rPr>
        <w:t xml:space="preserve"> </w:t>
      </w:r>
      <w:r w:rsidR="006F4C78" w:rsidRPr="00373B4F">
        <w:rPr>
          <w:szCs w:val="28"/>
        </w:rPr>
        <w:t>Методика</w:t>
      </w:r>
      <w:r w:rsidR="006F4C78" w:rsidRPr="00373B4F">
        <w:rPr>
          <w:szCs w:val="28"/>
        </w:rPr>
        <w:br/>
        <w:t>определения размера платы за оказание услуг, которые являются необходимыми и обязательными для предоставл</w:t>
      </w:r>
      <w:r w:rsidR="00376553">
        <w:rPr>
          <w:szCs w:val="28"/>
        </w:rPr>
        <w:t xml:space="preserve">ения органами местного самоуправления </w:t>
      </w:r>
      <w:r w:rsidR="008B67F3" w:rsidRPr="00373B4F">
        <w:rPr>
          <w:szCs w:val="28"/>
        </w:rPr>
        <w:t xml:space="preserve"> городского округа Кинель Самарской области</w:t>
      </w:r>
      <w:r w:rsidR="00376553">
        <w:rPr>
          <w:szCs w:val="28"/>
        </w:rPr>
        <w:t xml:space="preserve"> муниципальных услуг</w:t>
      </w:r>
    </w:p>
    <w:p w:rsidR="006F4C78" w:rsidRPr="00373B4F" w:rsidRDefault="006F4C78" w:rsidP="006F4C78">
      <w:pPr>
        <w:rPr>
          <w:szCs w:val="28"/>
        </w:rPr>
      </w:pPr>
    </w:p>
    <w:p w:rsidR="006F4C78" w:rsidRPr="00373B4F" w:rsidRDefault="006F4C78" w:rsidP="006F4C78">
      <w:pPr>
        <w:pStyle w:val="1"/>
        <w:rPr>
          <w:szCs w:val="28"/>
        </w:rPr>
      </w:pPr>
      <w:bookmarkStart w:id="1" w:name="sub_1010"/>
      <w:r w:rsidRPr="00373B4F">
        <w:rPr>
          <w:szCs w:val="28"/>
        </w:rPr>
        <w:t>I. Общие положения</w:t>
      </w:r>
    </w:p>
    <w:bookmarkEnd w:id="1"/>
    <w:p w:rsidR="006F4C78" w:rsidRPr="00373B4F" w:rsidRDefault="006F4C78" w:rsidP="006F4C78">
      <w:pPr>
        <w:rPr>
          <w:szCs w:val="28"/>
        </w:rPr>
      </w:pPr>
    </w:p>
    <w:p w:rsidR="006F4C78" w:rsidRPr="00151AAC" w:rsidRDefault="006F4C78" w:rsidP="00F53D53">
      <w:pPr>
        <w:ind w:firstLine="709"/>
        <w:jc w:val="both"/>
        <w:rPr>
          <w:szCs w:val="28"/>
        </w:rPr>
      </w:pPr>
      <w:bookmarkStart w:id="2" w:name="sub_1011"/>
      <w:r w:rsidRPr="00373B4F">
        <w:rPr>
          <w:szCs w:val="28"/>
        </w:rPr>
        <w:t>1. Настоящая Методика определения размера платы за оказание услуг, которые являются необходимыми и обязательными для предоставл</w:t>
      </w:r>
      <w:r w:rsidR="00376553">
        <w:rPr>
          <w:szCs w:val="28"/>
        </w:rPr>
        <w:t>ения органами местного самоуправления</w:t>
      </w:r>
      <w:r w:rsidR="00373B4F">
        <w:rPr>
          <w:szCs w:val="28"/>
        </w:rPr>
        <w:t xml:space="preserve"> городского округа Кинель Самарской области</w:t>
      </w:r>
      <w:r w:rsidR="00376553">
        <w:rPr>
          <w:szCs w:val="28"/>
        </w:rPr>
        <w:t xml:space="preserve"> муниципальных услуг</w:t>
      </w:r>
      <w:r w:rsidRPr="00373B4F">
        <w:rPr>
          <w:szCs w:val="28"/>
        </w:rPr>
        <w:t xml:space="preserve"> (далее - Методика), разработана на основании Федеральных законов </w:t>
      </w:r>
      <w:hyperlink r:id="rId12" w:history="1">
        <w:r w:rsidRPr="00373B4F">
          <w:rPr>
            <w:rStyle w:val="ab"/>
            <w:b w:val="0"/>
            <w:color w:val="auto"/>
            <w:szCs w:val="28"/>
          </w:rPr>
          <w:t>от 06.10.2003</w:t>
        </w:r>
        <w:r w:rsidR="00F53D53">
          <w:rPr>
            <w:rFonts w:eastAsiaTheme="minorHAnsi"/>
            <w:szCs w:val="28"/>
            <w:lang w:eastAsia="en-US"/>
          </w:rPr>
          <w:t> г.</w:t>
        </w:r>
        <w:r w:rsidRPr="00373B4F">
          <w:rPr>
            <w:rStyle w:val="ab"/>
            <w:b w:val="0"/>
            <w:color w:val="auto"/>
            <w:szCs w:val="28"/>
          </w:rPr>
          <w:t xml:space="preserve"> </w:t>
        </w:r>
        <w:r w:rsidR="00F53D53">
          <w:rPr>
            <w:rStyle w:val="ab"/>
            <w:b w:val="0"/>
            <w:color w:val="auto"/>
            <w:szCs w:val="28"/>
          </w:rPr>
          <w:t>№</w:t>
        </w:r>
        <w:r w:rsidRPr="00373B4F">
          <w:rPr>
            <w:rStyle w:val="ab"/>
            <w:b w:val="0"/>
            <w:color w:val="auto"/>
            <w:szCs w:val="28"/>
          </w:rPr>
          <w:t> 131-ФЗ</w:t>
        </w:r>
      </w:hyperlink>
      <w:r w:rsidRPr="00373B4F">
        <w:rPr>
          <w:color w:val="0D0D0D" w:themeColor="text1" w:themeTint="F2"/>
          <w:szCs w:val="28"/>
        </w:rPr>
        <w:t xml:space="preserve"> </w:t>
      </w:r>
      <w:r w:rsidR="00376553">
        <w:rPr>
          <w:szCs w:val="28"/>
        </w:rPr>
        <w:t>«</w:t>
      </w:r>
      <w:r w:rsidRPr="00373B4F">
        <w:rPr>
          <w:szCs w:val="28"/>
        </w:rPr>
        <w:t>Об общих принципах организации местного самоуправления в Ро</w:t>
      </w:r>
      <w:r w:rsidR="00376553">
        <w:rPr>
          <w:szCs w:val="28"/>
        </w:rPr>
        <w:t>ссийской Федерации»</w:t>
      </w:r>
      <w:r w:rsidRPr="00373B4F">
        <w:rPr>
          <w:szCs w:val="28"/>
        </w:rPr>
        <w:t xml:space="preserve">, </w:t>
      </w:r>
      <w:hyperlink r:id="rId13" w:history="1">
        <w:r w:rsidRPr="00373B4F">
          <w:rPr>
            <w:rStyle w:val="ab"/>
            <w:b w:val="0"/>
            <w:color w:val="auto"/>
            <w:szCs w:val="28"/>
          </w:rPr>
          <w:t>от 27.07.2010</w:t>
        </w:r>
        <w:r w:rsidR="00F53D53">
          <w:rPr>
            <w:rFonts w:eastAsiaTheme="minorHAnsi"/>
            <w:szCs w:val="28"/>
            <w:lang w:eastAsia="en-US"/>
          </w:rPr>
          <w:t> г.</w:t>
        </w:r>
        <w:r w:rsidRPr="00373B4F">
          <w:rPr>
            <w:rStyle w:val="ab"/>
            <w:b w:val="0"/>
            <w:color w:val="auto"/>
            <w:szCs w:val="28"/>
          </w:rPr>
          <w:t xml:space="preserve"> </w:t>
        </w:r>
        <w:r w:rsidR="00F53D53">
          <w:rPr>
            <w:rStyle w:val="ab"/>
            <w:b w:val="0"/>
            <w:color w:val="auto"/>
            <w:szCs w:val="28"/>
          </w:rPr>
          <w:t>№</w:t>
        </w:r>
        <w:r w:rsidRPr="00373B4F">
          <w:rPr>
            <w:rStyle w:val="ab"/>
            <w:b w:val="0"/>
            <w:color w:val="auto"/>
            <w:szCs w:val="28"/>
          </w:rPr>
          <w:t> 210-ФЗ</w:t>
        </w:r>
      </w:hyperlink>
      <w:r w:rsidRPr="00373B4F">
        <w:rPr>
          <w:b/>
          <w:szCs w:val="28"/>
        </w:rPr>
        <w:t xml:space="preserve"> </w:t>
      </w:r>
      <w:r w:rsidR="00376553">
        <w:rPr>
          <w:b/>
          <w:szCs w:val="28"/>
        </w:rPr>
        <w:t>«</w:t>
      </w:r>
      <w:r w:rsidRPr="00373B4F">
        <w:rPr>
          <w:szCs w:val="28"/>
        </w:rPr>
        <w:t>Об организации предоставления госуда</w:t>
      </w:r>
      <w:r w:rsidR="00376553">
        <w:rPr>
          <w:szCs w:val="28"/>
        </w:rPr>
        <w:t>рственных и муниципальных услуг»</w:t>
      </w:r>
      <w:r w:rsidRPr="00373B4F">
        <w:rPr>
          <w:szCs w:val="28"/>
        </w:rPr>
        <w:t xml:space="preserve"> и </w:t>
      </w:r>
      <w:r w:rsidRPr="00151AAC">
        <w:rPr>
          <w:szCs w:val="28"/>
        </w:rPr>
        <w:t xml:space="preserve">во исполнение </w:t>
      </w:r>
      <w:hyperlink r:id="rId14" w:history="1">
        <w:r w:rsidR="00F70A86" w:rsidRPr="00151AAC">
          <w:rPr>
            <w:rStyle w:val="ab"/>
            <w:b w:val="0"/>
            <w:color w:val="auto"/>
            <w:szCs w:val="28"/>
          </w:rPr>
          <w:t>р</w:t>
        </w:r>
        <w:r w:rsidRPr="00151AAC">
          <w:rPr>
            <w:rStyle w:val="ab"/>
            <w:b w:val="0"/>
            <w:color w:val="auto"/>
            <w:szCs w:val="28"/>
          </w:rPr>
          <w:t>ешения</w:t>
        </w:r>
      </w:hyperlink>
      <w:r w:rsidR="00E52A69" w:rsidRPr="00151AAC">
        <w:rPr>
          <w:szCs w:val="28"/>
        </w:rPr>
        <w:t xml:space="preserve"> Думы городского округа  Кинель Самарской област</w:t>
      </w:r>
      <w:r w:rsidR="00F70A86" w:rsidRPr="00151AAC">
        <w:rPr>
          <w:szCs w:val="28"/>
        </w:rPr>
        <w:t>и  от 28.04</w:t>
      </w:r>
      <w:r w:rsidR="00E52A69" w:rsidRPr="00151AAC">
        <w:rPr>
          <w:szCs w:val="28"/>
        </w:rPr>
        <w:t>.2016</w:t>
      </w:r>
      <w:r w:rsidR="00F53D53">
        <w:rPr>
          <w:rFonts w:eastAsiaTheme="minorHAnsi"/>
          <w:szCs w:val="28"/>
          <w:lang w:eastAsia="en-US"/>
        </w:rPr>
        <w:t> </w:t>
      </w:r>
      <w:r w:rsidR="003E12C9" w:rsidRPr="00151AAC">
        <w:rPr>
          <w:szCs w:val="28"/>
        </w:rPr>
        <w:t>г.</w:t>
      </w:r>
      <w:r w:rsidR="00F70A86" w:rsidRPr="00151AAC">
        <w:rPr>
          <w:szCs w:val="28"/>
        </w:rPr>
        <w:t xml:space="preserve"> </w:t>
      </w:r>
      <w:r w:rsidR="00F53D53">
        <w:rPr>
          <w:szCs w:val="28"/>
        </w:rPr>
        <w:t>№</w:t>
      </w:r>
      <w:r w:rsidR="00F70A86" w:rsidRPr="00151AAC">
        <w:rPr>
          <w:szCs w:val="28"/>
        </w:rPr>
        <w:t> 111</w:t>
      </w:r>
      <w:r w:rsidR="00376553" w:rsidRPr="00151AAC">
        <w:rPr>
          <w:szCs w:val="28"/>
        </w:rPr>
        <w:t xml:space="preserve"> «</w:t>
      </w:r>
      <w:r w:rsidRPr="00151AAC">
        <w:rPr>
          <w:szCs w:val="28"/>
        </w:rPr>
        <w:t>О</w:t>
      </w:r>
      <w:r w:rsidR="00F70A86" w:rsidRPr="00151AAC">
        <w:rPr>
          <w:szCs w:val="28"/>
        </w:rPr>
        <w:t>б утверждении перечня</w:t>
      </w:r>
      <w:r w:rsidRPr="00151AAC">
        <w:rPr>
          <w:szCs w:val="28"/>
        </w:rPr>
        <w:t xml:space="preserve"> услуг, которые являются необходимыми и обязательными для предоставления м</w:t>
      </w:r>
      <w:r w:rsidR="00F70A86" w:rsidRPr="00151AAC">
        <w:rPr>
          <w:szCs w:val="28"/>
        </w:rPr>
        <w:t>униципальных услуг  городского округа Кинель Самарской области и предоставляются организациями</w:t>
      </w:r>
      <w:r w:rsidR="003E12C9" w:rsidRPr="00151AAC">
        <w:rPr>
          <w:szCs w:val="28"/>
        </w:rPr>
        <w:t>, участвующими в предоставлении муниципальных услуг»</w:t>
      </w:r>
      <w:r w:rsidRPr="00151AAC">
        <w:rPr>
          <w:szCs w:val="28"/>
        </w:rPr>
        <w:t xml:space="preserve"> </w:t>
      </w:r>
      <w:r w:rsidR="003E12C9" w:rsidRPr="00151AAC">
        <w:rPr>
          <w:szCs w:val="28"/>
        </w:rPr>
        <w:t xml:space="preserve"> </w:t>
      </w:r>
      <w:r w:rsidRPr="00151AAC">
        <w:rPr>
          <w:szCs w:val="28"/>
        </w:rPr>
        <w:t>и</w:t>
      </w:r>
      <w:r w:rsidR="00F70A86" w:rsidRPr="00151AAC">
        <w:rPr>
          <w:szCs w:val="28"/>
        </w:rPr>
        <w:t xml:space="preserve"> решения Думы</w:t>
      </w:r>
      <w:r w:rsidRPr="00151AAC">
        <w:rPr>
          <w:szCs w:val="28"/>
        </w:rPr>
        <w:t xml:space="preserve"> </w:t>
      </w:r>
      <w:r w:rsidR="00F70A86" w:rsidRPr="00151AAC">
        <w:rPr>
          <w:szCs w:val="28"/>
        </w:rPr>
        <w:t>городского округа Кинель Самарской области от</w:t>
      </w:r>
      <w:r w:rsidR="003E12C9" w:rsidRPr="00151AAC">
        <w:rPr>
          <w:szCs w:val="28"/>
        </w:rPr>
        <w:t xml:space="preserve"> </w:t>
      </w:r>
      <w:r w:rsidR="00F70A86" w:rsidRPr="00151AAC">
        <w:rPr>
          <w:szCs w:val="28"/>
        </w:rPr>
        <w:t>26.05.2016</w:t>
      </w:r>
      <w:r w:rsidR="001B2ABA">
        <w:rPr>
          <w:rFonts w:eastAsiaTheme="minorHAnsi"/>
          <w:szCs w:val="28"/>
          <w:lang w:eastAsia="en-US"/>
        </w:rPr>
        <w:t> </w:t>
      </w:r>
      <w:r w:rsidR="00F70A86" w:rsidRPr="00151AAC">
        <w:rPr>
          <w:szCs w:val="28"/>
        </w:rPr>
        <w:t>г. №</w:t>
      </w:r>
      <w:r w:rsidR="001B2ABA">
        <w:rPr>
          <w:rFonts w:eastAsiaTheme="minorHAnsi"/>
          <w:szCs w:val="28"/>
          <w:lang w:eastAsia="en-US"/>
        </w:rPr>
        <w:t> </w:t>
      </w:r>
      <w:r w:rsidR="00F70A86" w:rsidRPr="00151AAC">
        <w:rPr>
          <w:szCs w:val="28"/>
        </w:rPr>
        <w:t>134</w:t>
      </w:r>
      <w:r w:rsidR="003E12C9" w:rsidRPr="00151AAC">
        <w:rPr>
          <w:szCs w:val="28"/>
        </w:rPr>
        <w:t xml:space="preserve"> «Об утверждения Порядка </w:t>
      </w:r>
      <w:r w:rsidRPr="00151AAC">
        <w:rPr>
          <w:szCs w:val="28"/>
        </w:rPr>
        <w:t>определения размера платы за оказание услуг, которые являются необходимыми и обязательными для предоставления м</w:t>
      </w:r>
      <w:r w:rsidR="00F70A86" w:rsidRPr="00151AAC">
        <w:rPr>
          <w:szCs w:val="28"/>
        </w:rPr>
        <w:t>униципальных услуг органами местного самоуправления городского округа Кинель Самарской области</w:t>
      </w:r>
      <w:r w:rsidR="00B224FB" w:rsidRPr="00151AAC">
        <w:rPr>
          <w:szCs w:val="28"/>
        </w:rPr>
        <w:t>»</w:t>
      </w:r>
      <w:r w:rsidRPr="00151AAC">
        <w:rPr>
          <w:szCs w:val="28"/>
        </w:rPr>
        <w:t>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3" w:name="sub_1012"/>
      <w:bookmarkEnd w:id="2"/>
      <w:r w:rsidRPr="00373B4F">
        <w:rPr>
          <w:szCs w:val="28"/>
        </w:rPr>
        <w:t>2. Методика распространяется на муниципальные предприятия и учреждения (далее - Предприятия, Учреждения), осуществляющие на платной основе для физических и юридических лиц оказание услуг, которые являются необходимыми и обязательными для предоставления муниципальных услуг на террит</w:t>
      </w:r>
      <w:r w:rsidR="00376849">
        <w:rPr>
          <w:szCs w:val="28"/>
        </w:rPr>
        <w:t xml:space="preserve">ории городского округа Кинель Самарской области </w:t>
      </w:r>
      <w:r w:rsidRPr="00373B4F">
        <w:rPr>
          <w:szCs w:val="28"/>
        </w:rPr>
        <w:t>(далее - платные услуги).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4" w:name="sub_1013"/>
      <w:bookmarkEnd w:id="3"/>
      <w:r w:rsidRPr="00373B4F">
        <w:rPr>
          <w:szCs w:val="28"/>
        </w:rPr>
        <w:t>3. Методика разработана в целях установления единого механизма формирования размера платы за оказание платных услуг.</w:t>
      </w:r>
    </w:p>
    <w:bookmarkEnd w:id="4"/>
    <w:p w:rsidR="006F4C78" w:rsidRPr="00373B4F" w:rsidRDefault="006F4C78" w:rsidP="00F53D53">
      <w:pPr>
        <w:ind w:firstLine="709"/>
        <w:jc w:val="both"/>
        <w:rPr>
          <w:szCs w:val="28"/>
        </w:rPr>
      </w:pPr>
    </w:p>
    <w:p w:rsidR="006F4C78" w:rsidRPr="00373B4F" w:rsidRDefault="006F4C78" w:rsidP="00F53D53">
      <w:pPr>
        <w:pStyle w:val="1"/>
        <w:ind w:firstLine="709"/>
        <w:jc w:val="both"/>
        <w:rPr>
          <w:szCs w:val="28"/>
        </w:rPr>
      </w:pPr>
      <w:bookmarkStart w:id="5" w:name="sub_1020"/>
      <w:r w:rsidRPr="00373B4F">
        <w:rPr>
          <w:szCs w:val="28"/>
        </w:rPr>
        <w:lastRenderedPageBreak/>
        <w:t>II. Определение размера платы за платные услуги и обоснование расчетно-нормативных затрат на оказание платных услуг</w:t>
      </w:r>
    </w:p>
    <w:bookmarkEnd w:id="5"/>
    <w:p w:rsidR="006F4C78" w:rsidRPr="00373B4F" w:rsidRDefault="006F4C78" w:rsidP="00F53D53">
      <w:pPr>
        <w:ind w:firstLine="709"/>
        <w:jc w:val="both"/>
        <w:rPr>
          <w:szCs w:val="28"/>
        </w:rPr>
      </w:pP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6" w:name="sub_1021"/>
      <w:r w:rsidRPr="00373B4F">
        <w:rPr>
          <w:szCs w:val="28"/>
        </w:rPr>
        <w:t>1. Размер платы за услугу определяется на основе себестоимости оказания платной услуги с учетом планируемого уровня рентабельности и рассчитывается по следующей формуле:</w:t>
      </w:r>
    </w:p>
    <w:bookmarkEnd w:id="6"/>
    <w:p w:rsidR="006F4C78" w:rsidRPr="00373B4F" w:rsidRDefault="006F4C78" w:rsidP="00F53D53">
      <w:pPr>
        <w:ind w:firstLine="709"/>
        <w:jc w:val="both"/>
        <w:rPr>
          <w:szCs w:val="28"/>
        </w:rPr>
      </w:pP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1352550" cy="23812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>, где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Ц - размер платы за оказание платной услуги;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304800" cy="22860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 xml:space="preserve"> - затраты на оказание единицы платной услуги;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Р - планируемый уровень рентабельности.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7" w:name="sub_1022"/>
      <w:r w:rsidRPr="00373B4F">
        <w:rPr>
          <w:szCs w:val="28"/>
        </w:rPr>
        <w:t xml:space="preserve">2. Себестоимость платной услуги формируется на основе экономически обоснованных расходов, указанных в </w:t>
      </w:r>
      <w:hyperlink w:anchor="sub_1023" w:history="1">
        <w:r w:rsidRPr="00376849">
          <w:rPr>
            <w:rStyle w:val="ab"/>
            <w:b w:val="0"/>
            <w:color w:val="auto"/>
            <w:szCs w:val="28"/>
          </w:rPr>
          <w:t>пункте 3</w:t>
        </w:r>
      </w:hyperlink>
      <w:r w:rsidRPr="00376849">
        <w:rPr>
          <w:b/>
          <w:szCs w:val="28"/>
        </w:rPr>
        <w:t xml:space="preserve"> </w:t>
      </w:r>
      <w:r w:rsidRPr="00373B4F">
        <w:rPr>
          <w:szCs w:val="28"/>
        </w:rPr>
        <w:t>раздела II настоящей Методики.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8" w:name="sub_1023"/>
      <w:bookmarkEnd w:id="7"/>
      <w:r w:rsidRPr="00373B4F">
        <w:rPr>
          <w:szCs w:val="28"/>
        </w:rPr>
        <w:t>3. Расходы группируются по элементам и статьям затрат:</w:t>
      </w:r>
    </w:p>
    <w:bookmarkEnd w:id="8"/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а) материальные расходы;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б) затраты на оплату труда (включая начисления на оплату труда);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в) суммы начисленной амортизации;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г) накладные расходы.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9" w:name="sub_1024"/>
      <w:r w:rsidRPr="00373B4F">
        <w:rPr>
          <w:szCs w:val="28"/>
        </w:rPr>
        <w:t xml:space="preserve">4. Расчетно-нормативными затратами являются экономически обоснованные расходы конкретного Предприятия, Учреждения на оказание платной услуги (далее - затраты), определенные на основании положений </w:t>
      </w:r>
      <w:hyperlink r:id="rId17" w:history="1">
        <w:r w:rsidRPr="00376849">
          <w:rPr>
            <w:rStyle w:val="ab"/>
            <w:b w:val="0"/>
            <w:color w:val="auto"/>
            <w:szCs w:val="28"/>
          </w:rPr>
          <w:t>законодательства</w:t>
        </w:r>
      </w:hyperlink>
      <w:r w:rsidRPr="00376849">
        <w:rPr>
          <w:b/>
          <w:szCs w:val="28"/>
        </w:rPr>
        <w:t xml:space="preserve"> </w:t>
      </w:r>
      <w:r w:rsidRPr="00373B4F">
        <w:rPr>
          <w:szCs w:val="28"/>
        </w:rPr>
        <w:t>Российской Федерации в сфере бухгалтерского учета и налогообложения, учтенные в оборотных ведомостях автоматизированного бухгалтерского учета.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10" w:name="sub_1025"/>
      <w:bookmarkEnd w:id="9"/>
      <w:r w:rsidRPr="00373B4F">
        <w:rPr>
          <w:szCs w:val="28"/>
        </w:rPr>
        <w:t>5. Затраты Предприятия, Учреждения делятся на затраты, непосредственно связанные с оказанием платной услуги и потребляемые в процессе ее предоставления (прямые затраты), и затраты, необходимые для обеспечения всей деятельности Предприятия, Учреждения в целом, но не потребляемые непосредственно в процессе оказания платной услуги (далее - накладные затраты).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11" w:name="sub_1026"/>
      <w:bookmarkEnd w:id="10"/>
      <w:r w:rsidRPr="00373B4F">
        <w:rPr>
          <w:szCs w:val="28"/>
        </w:rPr>
        <w:t>6. К прямым затратам относятся:</w:t>
      </w:r>
    </w:p>
    <w:bookmarkEnd w:id="11"/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а) материальные запасы, полностью потребляемые в процессе оказания платной услуги;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б) затраты на персонал, непосредственно участвующий в процессе оказания платной услуги (основной персонал);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в) затраты (амортизация) оборудования, используемого в процессе оказания платной услуги;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г) расходы, отражающие специфику оказания платной услуги.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12" w:name="sub_1027"/>
      <w:r w:rsidRPr="00373B4F">
        <w:rPr>
          <w:szCs w:val="28"/>
        </w:rPr>
        <w:t>7. К накладным затратам относятся:</w:t>
      </w:r>
    </w:p>
    <w:bookmarkEnd w:id="12"/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а) хозяйственные расходы - приобретение материальных запасов, оплата услуг связи, транспортных услуг, коммунальных услуг, обслуживание объектов (далее - затраты общехозяйственного назначения);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lastRenderedPageBreak/>
        <w:t>б) затраты на персонал Предприятия, Учреждения, не участвующий непосредственно в процессе оказания платной услуги (например, администрация, хозяйственный, обслуживающий персонал (далее административно-управленческий персонал);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в) затраты на уплату налогов (кроме налогов на фонд оплаты труда), пошлины и иные обязательные платежи;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г) затраты (амортизация) зданий, сооружений и других основных фондов, непосредственно не связанных с оказанием платной услуги.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13" w:name="sub_1028"/>
      <w:r w:rsidRPr="00373B4F">
        <w:rPr>
          <w:szCs w:val="28"/>
        </w:rPr>
        <w:t>8. При формировании платы на оказание платной услуги для расчета затрат используется расчетно-аналитический метод или метод прямого счета.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14" w:name="sub_1029"/>
      <w:bookmarkEnd w:id="13"/>
      <w:r w:rsidRPr="00373B4F">
        <w:rPr>
          <w:szCs w:val="28"/>
        </w:rPr>
        <w:t>9. Расчетно-аналитический метод применяется в случаях, когда в оказании платной услуги задействованы в равной степени весь основной персонал Предприятия, Учреждения и все материальные ресурсы. Данный метод позволяет рассчитать затраты на оказание платной услуги на основе анализа фактических затрат Предприятия, Учреждения в предшествующие периоды. В основе расчета затрат на оказание платной услуги лежат расчет средней стоимости единицы времени (человеко-дня, человеко-часа) и оценка количества единиц времени (человеко-дней, человеко-часов), необходимых для оказания платной услуги.</w:t>
      </w:r>
    </w:p>
    <w:bookmarkEnd w:id="14"/>
    <w:p w:rsidR="006F4C78" w:rsidRPr="00373B4F" w:rsidRDefault="006F4C78" w:rsidP="00F53D53">
      <w:pPr>
        <w:ind w:firstLine="709"/>
        <w:jc w:val="both"/>
        <w:rPr>
          <w:szCs w:val="28"/>
        </w:rPr>
      </w:pP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1343025" cy="4476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>, где: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304800" cy="22860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 xml:space="preserve"> - затраты на оказание единицы платной услуги;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476250" cy="2190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 xml:space="preserve"> - сумма всех затрат Предприятия, Учреждения за период времени;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Ф - фонд рабочего времени всего основного персонала Предприятия, Учреждения за тот же период времени;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285750" cy="22860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 xml:space="preserve"> - норма рабочего времени, затрачиваемого основным персоналом на оказание платной услуги.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15" w:name="sub_10210"/>
      <w:r w:rsidRPr="00373B4F">
        <w:rPr>
          <w:szCs w:val="28"/>
        </w:rPr>
        <w:t>10. Метод прямого счета применяется в случаях, когда оказание платной услуги требует использования отдельных специалистов Предприятия, Учреждения и специфических материальных ресурсов, включая материальные запасы и оборудование. В основе расчета затрат на оказание платной услуги лежит прямой учет всех элементов затрат:</w:t>
      </w:r>
    </w:p>
    <w:bookmarkEnd w:id="15"/>
    <w:p w:rsidR="006F4C78" w:rsidRPr="00373B4F" w:rsidRDefault="006F4C78" w:rsidP="00F53D53">
      <w:pPr>
        <w:ind w:firstLine="709"/>
        <w:jc w:val="both"/>
        <w:rPr>
          <w:szCs w:val="28"/>
        </w:rPr>
      </w:pP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1590675" cy="2286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>, где: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304800" cy="22860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 xml:space="preserve"> - затраты на оказание единицы платной услуги;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238125" cy="22860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 xml:space="preserve"> - затраты на оплату труда основного персонала, непосредственно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принимающего участие в оказании платной услуги;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lastRenderedPageBreak/>
        <w:drawing>
          <wp:inline distT="0" distB="0" distL="0" distR="0">
            <wp:extent cx="228600" cy="22860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 xml:space="preserve"> - затраты на приобретение материальных запасов, потребляемых в процессе оказания платной услуги;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304800" cy="22860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 xml:space="preserve"> - сумма начисленной амортизации оборудования, используемого при оказании платной услуги;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Зн - накладные затраты, относимые на стоимость платной услуги.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16" w:name="sub_10211"/>
      <w:r w:rsidRPr="00373B4F">
        <w:rPr>
          <w:szCs w:val="28"/>
        </w:rPr>
        <w:t>11. Затраты на оплату труда основного персонала (Зоп) включают в себя:</w:t>
      </w:r>
    </w:p>
    <w:bookmarkEnd w:id="16"/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а) затраты на оплату труда и начисления на выплаты по оплате труда основного персонала;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б) затраты на командировки основного персонала, связанные с предоставлением платной услуги;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в) суммы вознаграждения сотрудников, привлекаемых по гражданско-правовым договорам.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Затраты на оплату труда и начисления на выплаты по оплате труда рассчитываются как произведение стоимости единицы рабочего времени (например, человеко-дня, человеко-часа) на количество единиц времени, необходимого для оказания платной услуги. Данный расчет проводится по каждому сотруднику, участвующему в оказании соответствующей платной услуги, и определяется по формуле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1466850" cy="26670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>, где: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238125" cy="22860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 xml:space="preserve"> - затраты на оплату труда и начисления на выплаты по оплате труда основного персонала, непосредственно участвующего в процессе оказания платной услуги;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285750" cy="22860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 xml:space="preserve"> - норма рабочего времени, затрачиваемого основным персоналом на оказание услуги;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304800" cy="22860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 xml:space="preserve"> - повременная (часовая, дневная, месячная) ставка оплаты труда согласно штатному расписанию и по гражданско-правовым договорам сотрудников из числа основного персонала (включая начисления на выплаты по оплате труда).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 xml:space="preserve">Форма расчета затрат на оплату труда персонала, непосредственно участвующего в процессе оказания платной услуги, приводится согласно </w:t>
      </w:r>
      <w:hyperlink w:anchor="sub_10000" w:history="1">
        <w:r w:rsidRPr="00376849">
          <w:rPr>
            <w:rStyle w:val="ab"/>
            <w:b w:val="0"/>
            <w:color w:val="auto"/>
            <w:szCs w:val="28"/>
          </w:rPr>
          <w:t>Приложению N 1</w:t>
        </w:r>
      </w:hyperlink>
      <w:r w:rsidRPr="00376849">
        <w:rPr>
          <w:b/>
          <w:szCs w:val="28"/>
        </w:rPr>
        <w:t xml:space="preserve"> </w:t>
      </w:r>
      <w:r w:rsidRPr="00373B4F">
        <w:rPr>
          <w:szCs w:val="28"/>
        </w:rPr>
        <w:t>к настоящей Методике.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17" w:name="sub_10212"/>
      <w:r w:rsidRPr="00373B4F">
        <w:rPr>
          <w:szCs w:val="28"/>
        </w:rPr>
        <w:t>12. Затраты на приобретение материальных запасов и услуг, полностью потребляемых в процессе оказания платной услуги, включают в себя (в зависимости от отраслевой специфики):</w:t>
      </w:r>
    </w:p>
    <w:bookmarkEnd w:id="17"/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а) затраты на горюче-смазочные материалы;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б) затраты на мебель, оборудование и инвентарь;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в) затраты на приобретение расходных материалов (картриджи, бумага и др.);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Затраты на приобретение материальных запасов рассчитываются как произведение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lastRenderedPageBreak/>
        <w:t>средних цен на материальные запасы на их объем потребления в процессе оказания платной услуги. Затраты на приобретение материальных запасов определяются по формуле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1190625" cy="238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>, где: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228600" cy="22860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 xml:space="preserve"> - затраты на материальные запасы, потребляемые в процессе оказания платной услуги;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М - материальные запасы, потребляемые в процессе производства платной услуги;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Ц - цена приобретаемых материальных запасов.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 xml:space="preserve">Расчет затрат на материальные запасы, непосредственно потребляемые в процессе оказания платной услуги, приводится по форме согласно </w:t>
      </w:r>
      <w:hyperlink w:anchor="sub_20000" w:history="1">
        <w:r w:rsidRPr="00376849">
          <w:rPr>
            <w:rStyle w:val="ab"/>
            <w:b w:val="0"/>
            <w:color w:val="auto"/>
            <w:szCs w:val="28"/>
          </w:rPr>
          <w:t>Прилож</w:t>
        </w:r>
        <w:r w:rsidRPr="00376849">
          <w:rPr>
            <w:rStyle w:val="ab"/>
            <w:b w:val="0"/>
            <w:color w:val="auto"/>
            <w:szCs w:val="28"/>
          </w:rPr>
          <w:t>е</w:t>
        </w:r>
        <w:r w:rsidRPr="00376849">
          <w:rPr>
            <w:rStyle w:val="ab"/>
            <w:b w:val="0"/>
            <w:color w:val="auto"/>
            <w:szCs w:val="28"/>
          </w:rPr>
          <w:t xml:space="preserve">нию </w:t>
        </w:r>
        <w:r w:rsidR="003A54ED">
          <w:rPr>
            <w:rStyle w:val="ab"/>
            <w:b w:val="0"/>
            <w:color w:val="auto"/>
            <w:szCs w:val="28"/>
          </w:rPr>
          <w:t>№</w:t>
        </w:r>
        <w:r w:rsidRPr="00376849">
          <w:rPr>
            <w:rStyle w:val="ab"/>
            <w:b w:val="0"/>
            <w:color w:val="auto"/>
            <w:szCs w:val="28"/>
          </w:rPr>
          <w:t> 2</w:t>
        </w:r>
      </w:hyperlink>
      <w:r w:rsidRPr="00376849">
        <w:rPr>
          <w:b/>
          <w:szCs w:val="28"/>
        </w:rPr>
        <w:t xml:space="preserve"> </w:t>
      </w:r>
      <w:r w:rsidRPr="00373B4F">
        <w:rPr>
          <w:szCs w:val="28"/>
        </w:rPr>
        <w:t>к настоящей Методике.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Если материальные запасы потребляются не только при оказании рассматриваемой платной услуги, но и при выполнении других услуг, а также при осуществлении иных видов деятельности Предприятия, Учреждения, то такие затраты относятся к накладным затратам.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18" w:name="sub_10213"/>
      <w:r w:rsidRPr="00373B4F">
        <w:rPr>
          <w:szCs w:val="28"/>
        </w:rPr>
        <w:t>13. Затраты на начисление амортизации оборудования, используемого при оказании платной услуги, определяются исходя из балансовой стоимости оборудования, годовой нормы его износа, времени работы оборудования в процессе оказания платной услуги и определяются по формуле</w:t>
      </w:r>
    </w:p>
    <w:bookmarkEnd w:id="18"/>
    <w:p w:rsidR="006F4C78" w:rsidRPr="00373B4F" w:rsidRDefault="006F4C78" w:rsidP="00F53D53">
      <w:pPr>
        <w:ind w:firstLine="709"/>
        <w:jc w:val="both"/>
        <w:rPr>
          <w:szCs w:val="28"/>
        </w:rPr>
      </w:pP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1295400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>, где;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304800" cy="228600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 xml:space="preserve"> - прямые затраты на начисление амортизации оборудования, относимые на стоимость платной услуги;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304800" cy="22860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 xml:space="preserve"> - годовой объем износа оборудования, используемого только при оказании платной услуги, по данным об общей сумме износа;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Т - среднемесячная норма рабочего времени по утвержденному производственному календарю;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200025" cy="22860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 xml:space="preserve"> - среднее время работы оборудования в процессе оказания платной услуги.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 xml:space="preserve">Расчет суммы начисленной амортизации оборудования, используемого при оказании платной услуги, приводится по форме согласно </w:t>
      </w:r>
      <w:hyperlink w:anchor="sub_30000" w:history="1">
        <w:r w:rsidRPr="00376849">
          <w:rPr>
            <w:rStyle w:val="ab"/>
            <w:b w:val="0"/>
            <w:color w:val="000000" w:themeColor="text1"/>
            <w:szCs w:val="28"/>
          </w:rPr>
          <w:t xml:space="preserve">Приложению </w:t>
        </w:r>
        <w:r w:rsidR="001B2ABA">
          <w:rPr>
            <w:rStyle w:val="ab"/>
            <w:b w:val="0"/>
            <w:color w:val="000000" w:themeColor="text1"/>
            <w:szCs w:val="28"/>
          </w:rPr>
          <w:t>№</w:t>
        </w:r>
        <w:r w:rsidRPr="00376849">
          <w:rPr>
            <w:rStyle w:val="ab"/>
            <w:b w:val="0"/>
            <w:color w:val="000000" w:themeColor="text1"/>
            <w:szCs w:val="28"/>
          </w:rPr>
          <w:t> 3</w:t>
        </w:r>
      </w:hyperlink>
      <w:r w:rsidRPr="00376849">
        <w:rPr>
          <w:b/>
          <w:color w:val="000000" w:themeColor="text1"/>
          <w:szCs w:val="28"/>
        </w:rPr>
        <w:t xml:space="preserve"> </w:t>
      </w:r>
      <w:r w:rsidRPr="00373B4F">
        <w:rPr>
          <w:szCs w:val="28"/>
        </w:rPr>
        <w:t>к настоящей Методике.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В случае, если оборудование используется для других видов услуг или выделить виды деятельности, для которых используется оборудование, затруднительно, затраты на амортизацию такого оборудования учитываются в составе накладных затрат.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19" w:name="sub_10214"/>
      <w:r w:rsidRPr="00373B4F">
        <w:rPr>
          <w:szCs w:val="28"/>
        </w:rPr>
        <w:t xml:space="preserve">14. Объем накладных затрат относится на стоимость платной услуги пропорционально затратам на оплату труда и начисления на выплаты по </w:t>
      </w:r>
      <w:r w:rsidRPr="00373B4F">
        <w:rPr>
          <w:szCs w:val="28"/>
        </w:rPr>
        <w:lastRenderedPageBreak/>
        <w:t>оплате труда основного персонала, непосредственно участвующего в процессе оказания платной услуги, и определяется по формуле</w:t>
      </w:r>
    </w:p>
    <w:bookmarkEnd w:id="19"/>
    <w:p w:rsidR="006F4C78" w:rsidRPr="00373B4F" w:rsidRDefault="006F4C78" w:rsidP="00F53D53">
      <w:pPr>
        <w:ind w:firstLine="709"/>
        <w:jc w:val="both"/>
        <w:rPr>
          <w:szCs w:val="28"/>
        </w:rPr>
      </w:pP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609600" cy="22860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>, где;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161925" cy="2286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 xml:space="preserve"> - коэффициент накладных затрат, отражающий нагрузку на единицу оплаты труда основного персонала Предприятия, Учреждения со стороны затрат, не участвующих непосредственно в оказании платной услуги.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Данный коэффициент рассчитывается на основании отчетных данных за предшествующий период и прогнозируемых изменений в плановом периоде: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942975" cy="5048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>, где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238125" cy="22860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 xml:space="preserve"> - фактические затраты общехозяйственного назначения за предшествующий период, скорректированные на прогнозируемый инфляционный рост цен, и прогнозируемые затраты на уплату налогов (кроме налогов на фонд оплаты труда), пошлины и иные обязательные платежи с учетом изменения </w:t>
      </w:r>
      <w:hyperlink r:id="rId41" w:history="1">
        <w:r w:rsidRPr="00376849">
          <w:rPr>
            <w:rStyle w:val="ab"/>
            <w:b w:val="0"/>
            <w:color w:val="000000" w:themeColor="text1"/>
            <w:szCs w:val="28"/>
          </w:rPr>
          <w:t>налогового законодательства</w:t>
        </w:r>
      </w:hyperlink>
      <w:r w:rsidRPr="00373B4F">
        <w:rPr>
          <w:szCs w:val="28"/>
        </w:rPr>
        <w:t>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266700" cy="2286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 xml:space="preserve"> - прогноз суммы начисленной амортизации имущества общехозяйственного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назначения в плановом периоде;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noProof/>
          <w:szCs w:val="28"/>
        </w:rPr>
        <w:drawing>
          <wp:inline distT="0" distB="0" distL="0" distR="0">
            <wp:extent cx="238125" cy="22860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 xml:space="preserve"> - фактические затраты на оплату труда на весь основной персонал Предприятия, Учреждения за предшествующий период, скорректированные на прогнозируемое изменение численности основного персонала и прогнозируемый рост заработной платы.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20" w:name="sub_10215"/>
      <w:r w:rsidRPr="00373B4F">
        <w:rPr>
          <w:szCs w:val="28"/>
        </w:rPr>
        <w:t>15. Затраты общехозяйственного назначения (</w:t>
      </w:r>
      <w:r w:rsidRPr="00373B4F">
        <w:rPr>
          <w:noProof/>
          <w:szCs w:val="28"/>
        </w:rPr>
        <w:drawing>
          <wp:inline distT="0" distB="0" distL="0" distR="0">
            <wp:extent cx="238125" cy="22860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>) включают в себя (в зависимости от отраслевой специфики):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21" w:name="sub_102151"/>
      <w:bookmarkEnd w:id="20"/>
      <w:r w:rsidRPr="00373B4F">
        <w:rPr>
          <w:szCs w:val="28"/>
        </w:rPr>
        <w:t>а) затраты на материальные и информационные ресурсы, затраты на услуги в области информационных технологий (в том числе приобретение неисключительных (пользовательских) прав на программное обеспечение;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22" w:name="sub_102152"/>
      <w:bookmarkEnd w:id="21"/>
      <w:r w:rsidRPr="00373B4F">
        <w:rPr>
          <w:szCs w:val="28"/>
        </w:rPr>
        <w:t>б) затраты на коммунальные и прочие услуги, потребляемые Предприятием, Учреждением при оказании платной услуги, в том числе затраты на услуги жилищно-коммунального хозяйства, затраты на услуги связи, затраты на услуги транспорта, затраты на услуги банков;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23" w:name="sub_102153"/>
      <w:bookmarkEnd w:id="22"/>
      <w:r w:rsidRPr="00373B4F">
        <w:rPr>
          <w:szCs w:val="28"/>
        </w:rPr>
        <w:t xml:space="preserve">в) затраты на содержание недвижимого и особо ценного движимого имущества, в том числе затраты на противопожарную безопасность (обслуживание оборудования, систем охранно-пожарной сигнализации и т.п.), затраты на текущий ремонт по видам основных фондов, затраты на содержание прилегающей территории, затраты на арендную плату за пользование имуществом (в случае, если аренда необходима для оказания </w:t>
      </w:r>
      <w:r w:rsidRPr="00373B4F">
        <w:rPr>
          <w:szCs w:val="28"/>
        </w:rPr>
        <w:lastRenderedPageBreak/>
        <w:t>платной услуги), затраты на уборку помещений, затраты на содержание транспорта, затраты на приобретение топлива для котельных, затраты на санитарную обработку помещений.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24" w:name="sub_10216"/>
      <w:bookmarkEnd w:id="23"/>
      <w:r w:rsidRPr="00373B4F">
        <w:rPr>
          <w:szCs w:val="28"/>
        </w:rPr>
        <w:t>16. Сумма начисленной амортизации имущества общехозяйственного назначения (</w:t>
      </w:r>
      <w:r w:rsidRPr="00373B4F">
        <w:rPr>
          <w:noProof/>
          <w:szCs w:val="28"/>
        </w:rPr>
        <w:drawing>
          <wp:inline distT="0" distB="0" distL="0" distR="0">
            <wp:extent cx="266700" cy="228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B4F">
        <w:rPr>
          <w:szCs w:val="28"/>
        </w:rPr>
        <w:t>) определяется исходя из балансовой стоимости оборудования и годовой нормы его износа.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25" w:name="sub_10217"/>
      <w:bookmarkEnd w:id="24"/>
      <w:r w:rsidRPr="00373B4F">
        <w:rPr>
          <w:szCs w:val="28"/>
        </w:rPr>
        <w:t xml:space="preserve">17. Расчет накладных затрат приводится по форме согласно </w:t>
      </w:r>
      <w:hyperlink w:anchor="sub_40000" w:history="1">
        <w:r w:rsidRPr="00376849">
          <w:rPr>
            <w:rStyle w:val="ab"/>
            <w:b w:val="0"/>
            <w:color w:val="000000" w:themeColor="text1"/>
            <w:szCs w:val="28"/>
          </w:rPr>
          <w:t xml:space="preserve">Приложению </w:t>
        </w:r>
        <w:r w:rsidR="001B2ABA">
          <w:rPr>
            <w:rStyle w:val="ab"/>
            <w:b w:val="0"/>
            <w:color w:val="000000" w:themeColor="text1"/>
            <w:szCs w:val="28"/>
          </w:rPr>
          <w:t>№</w:t>
        </w:r>
        <w:r w:rsidRPr="00376849">
          <w:rPr>
            <w:rStyle w:val="ab"/>
            <w:b w:val="0"/>
            <w:color w:val="000000" w:themeColor="text1"/>
            <w:szCs w:val="28"/>
          </w:rPr>
          <w:t> 4</w:t>
        </w:r>
      </w:hyperlink>
      <w:r w:rsidRPr="00373B4F">
        <w:rPr>
          <w:szCs w:val="28"/>
        </w:rPr>
        <w:t xml:space="preserve"> к настоящей Методике.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26" w:name="sub_10218"/>
      <w:bookmarkEnd w:id="25"/>
      <w:r w:rsidRPr="00373B4F">
        <w:rPr>
          <w:szCs w:val="28"/>
        </w:rPr>
        <w:t>18. Прогноз затрат для расчета накладных затрат определяется исходя из фактических затрат за предшествующий период и с учетом прогноза социально-экономического развития Российской Федерации, одобренного Правительством Российской Федерации, в составе материалов к проекту федерального закона о федеральном бюджете на соответствующий финансовый год.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27" w:name="sub_10219"/>
      <w:bookmarkEnd w:id="26"/>
      <w:r w:rsidRPr="00373B4F">
        <w:rPr>
          <w:szCs w:val="28"/>
        </w:rPr>
        <w:t>19. Планируемый уровень рентабельности в тарифе не может превышать 5%.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28" w:name="sub_10220"/>
      <w:bookmarkEnd w:id="27"/>
      <w:r w:rsidRPr="00373B4F">
        <w:rPr>
          <w:szCs w:val="28"/>
        </w:rPr>
        <w:t xml:space="preserve">20. Расчет затрат на оказание платной услуги приводится по форме согласно </w:t>
      </w:r>
      <w:hyperlink w:anchor="sub_50000" w:history="1">
        <w:r w:rsidRPr="00376849">
          <w:rPr>
            <w:rStyle w:val="ab"/>
            <w:b w:val="0"/>
            <w:color w:val="auto"/>
            <w:szCs w:val="28"/>
          </w:rPr>
          <w:t xml:space="preserve">Приложению </w:t>
        </w:r>
        <w:r w:rsidR="001B2ABA">
          <w:rPr>
            <w:rStyle w:val="ab"/>
            <w:b w:val="0"/>
            <w:color w:val="auto"/>
            <w:szCs w:val="28"/>
          </w:rPr>
          <w:t>№</w:t>
        </w:r>
        <w:r w:rsidRPr="00376849">
          <w:rPr>
            <w:rStyle w:val="ab"/>
            <w:b w:val="0"/>
            <w:color w:val="auto"/>
            <w:szCs w:val="28"/>
          </w:rPr>
          <w:t> 5</w:t>
        </w:r>
      </w:hyperlink>
      <w:r w:rsidRPr="00376849">
        <w:rPr>
          <w:b/>
          <w:szCs w:val="28"/>
        </w:rPr>
        <w:t xml:space="preserve"> </w:t>
      </w:r>
      <w:r w:rsidRPr="00373B4F">
        <w:rPr>
          <w:szCs w:val="28"/>
        </w:rPr>
        <w:t>к настоящей Методике.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29" w:name="sub_10221"/>
      <w:bookmarkEnd w:id="28"/>
      <w:r w:rsidRPr="00373B4F">
        <w:rPr>
          <w:szCs w:val="28"/>
        </w:rPr>
        <w:t>21. В случае, если тарифы устанавливаются для Предприятия, Учреждения впервые и невозможно спрогнозировать затраты на основании анализа фактических расходов за предыдущий период, цена формируется на основе анализа объема предложений и спроса на аналогичные рыночные услуги с учетом положений, установленных нормативными правовыми актами Российской Федерации, Самарской области по формированию затрат на оказание платных услуг, в том числе настоящей Методикой.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30" w:name="sub_10222"/>
      <w:bookmarkEnd w:id="29"/>
      <w:r w:rsidRPr="00373B4F">
        <w:rPr>
          <w:szCs w:val="28"/>
        </w:rPr>
        <w:t>22. В случае, если Предприятие, Учреждение оказывает услуги в сфере деятельности, расценки в которой определяются в соответствии с ведомственными, отраслевыми инструкциями, единичными расценками, справочниками, сборниками базовых цен, утвержденными нормами времени, тарифы на услуги указанных Предприятий и Учреждений определяются с учетом вышеуказанных отраслевых документов.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31" w:name="sub_10223"/>
      <w:bookmarkEnd w:id="30"/>
      <w:r w:rsidRPr="00373B4F">
        <w:rPr>
          <w:szCs w:val="28"/>
        </w:rPr>
        <w:t>23. Тариф на платную услугу, оказываемую Предприятием, Учреждением, является ценовой ставкой за единицу оказываемой услуги.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32" w:name="sub_10224"/>
      <w:bookmarkEnd w:id="31"/>
      <w:r w:rsidRPr="00373B4F">
        <w:rPr>
          <w:szCs w:val="28"/>
        </w:rPr>
        <w:t xml:space="preserve">24. Пересмотр размера платы за оказание платных услуг производится не чаще одного раза в год, за исключением оснований, указанных в </w:t>
      </w:r>
      <w:hyperlink w:anchor="sub_10225" w:history="1">
        <w:r w:rsidRPr="00376849">
          <w:rPr>
            <w:rStyle w:val="ab"/>
            <w:b w:val="0"/>
            <w:color w:val="auto"/>
            <w:szCs w:val="28"/>
          </w:rPr>
          <w:t>пункте 25</w:t>
        </w:r>
      </w:hyperlink>
      <w:r w:rsidRPr="00373B4F">
        <w:rPr>
          <w:szCs w:val="28"/>
        </w:rPr>
        <w:t xml:space="preserve"> настоящей Методики.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33" w:name="sub_10225"/>
      <w:bookmarkEnd w:id="32"/>
      <w:r w:rsidRPr="00373B4F">
        <w:rPr>
          <w:szCs w:val="28"/>
        </w:rPr>
        <w:t>25. Основаниями для досрочного пересмотра размера платы за оказание платных услуг являются:</w:t>
      </w:r>
    </w:p>
    <w:bookmarkEnd w:id="33"/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а) объективные изменения условий деятельности хозяйствующего субъекта, влияющих на стоимость оказания услуг;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б) предписания федерального органа исполнительной власти, уполномоченного на осуществление функций по контролю и надзору за соблюдением законодательства в сфере конкуренции на товарных рынках;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r w:rsidRPr="00373B4F">
        <w:rPr>
          <w:szCs w:val="28"/>
        </w:rPr>
        <w:t>в) вступление в законную силу решения суда.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34" w:name="sub_10226"/>
      <w:r w:rsidRPr="00373B4F">
        <w:rPr>
          <w:szCs w:val="28"/>
        </w:rPr>
        <w:lastRenderedPageBreak/>
        <w:t>26. К объективным изменениям условий деятельности хозяйствующего субъекта, влияющим на стоимость оказания платных услуг, относятся события, которые в отдельности или их совокупности повлекли за собой изменение более чем на 10% финансовых потребностей, необходимых для оказания платных услуг, по сравнению с финансовыми потребностями хозяйствующего субъекта, определенными на момент утверждения размера платы за оказание услуг.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35" w:name="sub_10227"/>
      <w:bookmarkEnd w:id="34"/>
      <w:r w:rsidRPr="00373B4F">
        <w:rPr>
          <w:szCs w:val="28"/>
        </w:rPr>
        <w:t>27. Инициатором пересмотра размера платы за оказание платных услуг является Предприятие, Учреждение.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36" w:name="sub_10228"/>
      <w:bookmarkEnd w:id="35"/>
      <w:r w:rsidRPr="00373B4F">
        <w:rPr>
          <w:szCs w:val="28"/>
        </w:rPr>
        <w:t>28. Пересмотр размера платы за оказание платных услуг производится Предприятием, Учреждением в течение одного календарного месяца со дня возникновения основания для пересмотра стоимости платной услуги.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37" w:name="sub_10229"/>
      <w:bookmarkEnd w:id="36"/>
      <w:r w:rsidRPr="00373B4F">
        <w:rPr>
          <w:szCs w:val="28"/>
        </w:rPr>
        <w:t>29. Пересмотр размера платы за оказание платных услуг осуществляется в порядке определения размера платы за оказание услуг, которые являются необходимыми и обязательными для предоставления муниципальных</w:t>
      </w:r>
      <w:r w:rsidR="00376849">
        <w:rPr>
          <w:szCs w:val="28"/>
        </w:rPr>
        <w:t xml:space="preserve"> услуг городского округа Кинель Самарской области</w:t>
      </w:r>
      <w:r w:rsidRPr="00373B4F">
        <w:rPr>
          <w:szCs w:val="28"/>
        </w:rPr>
        <w:t>, утверждённом</w:t>
      </w:r>
      <w:r w:rsidR="00376849">
        <w:rPr>
          <w:szCs w:val="28"/>
        </w:rPr>
        <w:t xml:space="preserve"> Думой городского округа Кинель Самарской области</w:t>
      </w:r>
      <w:r w:rsidRPr="00373B4F">
        <w:rPr>
          <w:szCs w:val="28"/>
        </w:rPr>
        <w:t>.</w:t>
      </w:r>
    </w:p>
    <w:p w:rsidR="006F4C78" w:rsidRPr="00373B4F" w:rsidRDefault="006F4C78" w:rsidP="00F53D53">
      <w:pPr>
        <w:ind w:firstLine="709"/>
        <w:jc w:val="both"/>
        <w:rPr>
          <w:szCs w:val="28"/>
        </w:rPr>
      </w:pPr>
      <w:bookmarkStart w:id="38" w:name="sub_10230"/>
      <w:bookmarkEnd w:id="37"/>
      <w:r w:rsidRPr="00373B4F">
        <w:rPr>
          <w:szCs w:val="28"/>
        </w:rPr>
        <w:t>30. Пример расчёта размера платы за оказание услуг, которые являются необходимыми и обязательными для пр</w:t>
      </w:r>
      <w:r w:rsidR="0005503B">
        <w:rPr>
          <w:szCs w:val="28"/>
        </w:rPr>
        <w:t xml:space="preserve">едоставления органами местного самоуправления </w:t>
      </w:r>
      <w:r w:rsidR="00376849">
        <w:rPr>
          <w:szCs w:val="28"/>
        </w:rPr>
        <w:t xml:space="preserve"> городского округа Кинель Самарской области</w:t>
      </w:r>
      <w:r w:rsidR="0005503B">
        <w:rPr>
          <w:szCs w:val="28"/>
        </w:rPr>
        <w:t xml:space="preserve"> муниципальных услуг</w:t>
      </w:r>
      <w:r w:rsidRPr="00373B4F">
        <w:rPr>
          <w:szCs w:val="28"/>
        </w:rPr>
        <w:t xml:space="preserve">, приведён в </w:t>
      </w:r>
      <w:hyperlink w:anchor="sub_60000" w:history="1">
        <w:r w:rsidRPr="00376849">
          <w:rPr>
            <w:rStyle w:val="ab"/>
            <w:b w:val="0"/>
            <w:color w:val="auto"/>
            <w:szCs w:val="28"/>
          </w:rPr>
          <w:t xml:space="preserve">Приложении </w:t>
        </w:r>
        <w:r w:rsidR="001B2ABA">
          <w:rPr>
            <w:rStyle w:val="ab"/>
            <w:b w:val="0"/>
            <w:color w:val="auto"/>
            <w:szCs w:val="28"/>
          </w:rPr>
          <w:t>№</w:t>
        </w:r>
        <w:r w:rsidRPr="00376849">
          <w:rPr>
            <w:rStyle w:val="ab"/>
            <w:b w:val="0"/>
            <w:color w:val="auto"/>
            <w:szCs w:val="28"/>
          </w:rPr>
          <w:t> 6</w:t>
        </w:r>
      </w:hyperlink>
      <w:r w:rsidRPr="00373B4F">
        <w:rPr>
          <w:szCs w:val="28"/>
        </w:rPr>
        <w:t xml:space="preserve"> к настоящей Методике.</w:t>
      </w:r>
    </w:p>
    <w:bookmarkEnd w:id="38"/>
    <w:p w:rsidR="006F4C78" w:rsidRPr="00373B4F" w:rsidRDefault="006F4C78" w:rsidP="006F4C78">
      <w:pPr>
        <w:rPr>
          <w:szCs w:val="28"/>
        </w:rPr>
      </w:pPr>
    </w:p>
    <w:p w:rsidR="001B2ABA" w:rsidRDefault="001B2ABA">
      <w:pPr>
        <w:spacing w:after="200" w:line="276" w:lineRule="auto"/>
        <w:rPr>
          <w:rStyle w:val="a4"/>
          <w:szCs w:val="28"/>
        </w:rPr>
      </w:pPr>
      <w:bookmarkStart w:id="39" w:name="sub_10000"/>
      <w:r>
        <w:rPr>
          <w:rStyle w:val="a4"/>
          <w:szCs w:val="28"/>
        </w:rPr>
        <w:br w:type="page"/>
      </w:r>
    </w:p>
    <w:p w:rsidR="0091582F" w:rsidRDefault="0091582F" w:rsidP="003A54ED">
      <w:pPr>
        <w:ind w:left="4111"/>
        <w:jc w:val="center"/>
        <w:rPr>
          <w:rStyle w:val="a4"/>
          <w:szCs w:val="28"/>
        </w:rPr>
      </w:pPr>
      <w:r>
        <w:rPr>
          <w:rStyle w:val="a4"/>
          <w:szCs w:val="28"/>
        </w:rPr>
        <w:lastRenderedPageBreak/>
        <w:t xml:space="preserve">Приложение </w:t>
      </w:r>
      <w:r w:rsidR="003A54ED">
        <w:rPr>
          <w:rStyle w:val="a4"/>
          <w:szCs w:val="28"/>
        </w:rPr>
        <w:t>№</w:t>
      </w:r>
      <w:r>
        <w:rPr>
          <w:rStyle w:val="a4"/>
          <w:szCs w:val="28"/>
        </w:rPr>
        <w:t> 1</w:t>
      </w:r>
    </w:p>
    <w:p w:rsidR="0091582F" w:rsidRPr="00373B4F" w:rsidRDefault="0091582F" w:rsidP="003A54ED">
      <w:pPr>
        <w:ind w:left="4111"/>
        <w:jc w:val="center"/>
        <w:rPr>
          <w:szCs w:val="28"/>
        </w:rPr>
      </w:pPr>
      <w:r>
        <w:rPr>
          <w:rStyle w:val="a4"/>
          <w:szCs w:val="28"/>
        </w:rPr>
        <w:t>к</w:t>
      </w:r>
      <w:r w:rsidRPr="00373B4F">
        <w:rPr>
          <w:rStyle w:val="a4"/>
          <w:szCs w:val="28"/>
        </w:rPr>
        <w:t xml:space="preserve"> </w:t>
      </w:r>
      <w:hyperlink w:anchor="sub_1000" w:history="1">
        <w:r w:rsidRPr="00376849">
          <w:rPr>
            <w:rStyle w:val="ab"/>
            <w:color w:val="000000" w:themeColor="text1"/>
            <w:szCs w:val="28"/>
          </w:rPr>
          <w:t>Методике</w:t>
        </w:r>
      </w:hyperlink>
      <w:r w:rsidRPr="00373B4F">
        <w:rPr>
          <w:rStyle w:val="a4"/>
          <w:szCs w:val="28"/>
        </w:rPr>
        <w:t xml:space="preserve"> определения размера платы</w:t>
      </w:r>
      <w:r w:rsidR="003A54ED">
        <w:rPr>
          <w:rStyle w:val="a4"/>
          <w:szCs w:val="28"/>
        </w:rPr>
        <w:t xml:space="preserve"> </w:t>
      </w:r>
      <w:r w:rsidRPr="00373B4F">
        <w:rPr>
          <w:rStyle w:val="a4"/>
          <w:szCs w:val="28"/>
        </w:rPr>
        <w:t>за оказание услуг, которые явл</w:t>
      </w:r>
      <w:r>
        <w:rPr>
          <w:rStyle w:val="a4"/>
          <w:szCs w:val="28"/>
        </w:rPr>
        <w:t>яются необходимыми</w:t>
      </w:r>
      <w:r w:rsidR="003A54ED">
        <w:rPr>
          <w:rStyle w:val="a4"/>
          <w:szCs w:val="28"/>
        </w:rPr>
        <w:t xml:space="preserve"> </w:t>
      </w:r>
      <w:r>
        <w:rPr>
          <w:rStyle w:val="a4"/>
          <w:szCs w:val="28"/>
        </w:rPr>
        <w:t>для предоставления органами местного самоуправления</w:t>
      </w:r>
      <w:r w:rsidR="003A54ED">
        <w:rPr>
          <w:rStyle w:val="a4"/>
          <w:szCs w:val="28"/>
        </w:rPr>
        <w:t xml:space="preserve"> </w:t>
      </w:r>
      <w:r w:rsidRPr="00373B4F">
        <w:rPr>
          <w:rStyle w:val="a4"/>
          <w:szCs w:val="28"/>
        </w:rPr>
        <w:t xml:space="preserve">городского округа </w:t>
      </w:r>
      <w:r>
        <w:rPr>
          <w:rStyle w:val="a4"/>
          <w:szCs w:val="28"/>
        </w:rPr>
        <w:t>Кинель Самарской области муниципальных услуг</w:t>
      </w:r>
    </w:p>
    <w:p w:rsidR="0091582F" w:rsidRPr="00373B4F" w:rsidRDefault="0091582F" w:rsidP="0091582F">
      <w:pPr>
        <w:rPr>
          <w:szCs w:val="28"/>
        </w:rPr>
      </w:pPr>
    </w:p>
    <w:bookmarkEnd w:id="39"/>
    <w:p w:rsidR="006F4C78" w:rsidRPr="00373B4F" w:rsidRDefault="006F4C78" w:rsidP="006F4C78">
      <w:pPr>
        <w:rPr>
          <w:szCs w:val="28"/>
        </w:rPr>
      </w:pPr>
    </w:p>
    <w:p w:rsidR="006F4C78" w:rsidRPr="00373B4F" w:rsidRDefault="006F4C78" w:rsidP="006F4C78">
      <w:pPr>
        <w:pStyle w:val="1"/>
        <w:rPr>
          <w:szCs w:val="28"/>
        </w:rPr>
      </w:pPr>
      <w:r w:rsidRPr="00373B4F">
        <w:rPr>
          <w:szCs w:val="28"/>
        </w:rPr>
        <w:t>Расчет</w:t>
      </w:r>
      <w:r w:rsidRPr="00373B4F">
        <w:rPr>
          <w:szCs w:val="28"/>
        </w:rPr>
        <w:br/>
        <w:t>затрат на оплату труда персонала, непосредственно участвующего в процессе оказания платной услуги</w:t>
      </w:r>
    </w:p>
    <w:p w:rsidR="006F4C78" w:rsidRPr="00373B4F" w:rsidRDefault="006F4C78" w:rsidP="006F4C78">
      <w:pPr>
        <w:rPr>
          <w:szCs w:val="28"/>
        </w:rPr>
      </w:pPr>
    </w:p>
    <w:p w:rsidR="006F4C78" w:rsidRPr="0091408B" w:rsidRDefault="006F4C78" w:rsidP="006F4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91408B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</w:t>
      </w:r>
    </w:p>
    <w:p w:rsidR="006F4C78" w:rsidRPr="0091408B" w:rsidRDefault="006F4C78" w:rsidP="006F4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91408B">
        <w:rPr>
          <w:rFonts w:ascii="Times New Roman" w:hAnsi="Times New Roman" w:cs="Times New Roman"/>
          <w:sz w:val="28"/>
          <w:szCs w:val="28"/>
        </w:rPr>
        <w:t xml:space="preserve">                        (наименование услуги)</w:t>
      </w:r>
    </w:p>
    <w:p w:rsidR="006F4C78" w:rsidRPr="00373B4F" w:rsidRDefault="006F4C78" w:rsidP="006F4C78">
      <w:pPr>
        <w:rPr>
          <w:szCs w:val="28"/>
        </w:rPr>
      </w:pPr>
    </w:p>
    <w:tbl>
      <w:tblPr>
        <w:tblW w:w="9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82"/>
        <w:gridCol w:w="2358"/>
        <w:gridCol w:w="1652"/>
        <w:gridCol w:w="1984"/>
        <w:gridCol w:w="2694"/>
      </w:tblGrid>
      <w:tr w:rsidR="006F4C78" w:rsidRPr="00373B4F" w:rsidTr="0091408B"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включая начисления на выплаты по оплате труда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Месячный фонд рабочего времени (мин.)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Норма времени на оказание услуги (мин.)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персонала (руб.) (5)= (2) / (3) х (4)</w:t>
            </w:r>
          </w:p>
        </w:tc>
      </w:tr>
      <w:tr w:rsidR="006F4C78" w:rsidRPr="00373B4F" w:rsidTr="0091408B"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4C78" w:rsidRPr="00373B4F" w:rsidTr="0091408B"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8" w:rsidRPr="00373B4F" w:rsidTr="0091408B"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8" w:rsidRPr="00373B4F" w:rsidTr="0091408B"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8" w:rsidRPr="00373B4F" w:rsidTr="0091408B"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C78" w:rsidRPr="00373B4F" w:rsidRDefault="006F4C78" w:rsidP="006F4C78">
      <w:pPr>
        <w:rPr>
          <w:szCs w:val="28"/>
        </w:rPr>
      </w:pPr>
    </w:p>
    <w:p w:rsidR="005C377E" w:rsidRDefault="005C377E">
      <w:pPr>
        <w:spacing w:after="200" w:line="276" w:lineRule="auto"/>
        <w:rPr>
          <w:rStyle w:val="a4"/>
          <w:szCs w:val="28"/>
        </w:rPr>
      </w:pPr>
      <w:bookmarkStart w:id="40" w:name="sub_20000"/>
      <w:r>
        <w:rPr>
          <w:rStyle w:val="a4"/>
          <w:szCs w:val="28"/>
        </w:rPr>
        <w:br w:type="page"/>
      </w:r>
    </w:p>
    <w:p w:rsidR="00605D5B" w:rsidRDefault="00605D5B" w:rsidP="005C377E">
      <w:pPr>
        <w:ind w:left="4111"/>
        <w:jc w:val="center"/>
        <w:rPr>
          <w:rStyle w:val="a4"/>
          <w:szCs w:val="28"/>
        </w:rPr>
      </w:pPr>
      <w:r>
        <w:rPr>
          <w:rStyle w:val="a4"/>
          <w:szCs w:val="28"/>
        </w:rPr>
        <w:lastRenderedPageBreak/>
        <w:t>Приложение N 2</w:t>
      </w:r>
    </w:p>
    <w:p w:rsidR="006F4C78" w:rsidRPr="00373B4F" w:rsidRDefault="00605D5B" w:rsidP="005C377E">
      <w:pPr>
        <w:ind w:left="4111"/>
        <w:jc w:val="center"/>
        <w:rPr>
          <w:szCs w:val="28"/>
        </w:rPr>
      </w:pPr>
      <w:r>
        <w:rPr>
          <w:rStyle w:val="a4"/>
          <w:szCs w:val="28"/>
        </w:rPr>
        <w:t>к</w:t>
      </w:r>
      <w:r w:rsidR="006F4C78" w:rsidRPr="00373B4F">
        <w:rPr>
          <w:rStyle w:val="a4"/>
          <w:szCs w:val="28"/>
        </w:rPr>
        <w:t xml:space="preserve"> </w:t>
      </w:r>
      <w:hyperlink w:anchor="sub_1000" w:history="1">
        <w:r w:rsidR="006F4C78" w:rsidRPr="00376849">
          <w:rPr>
            <w:rStyle w:val="ab"/>
            <w:color w:val="000000" w:themeColor="text1"/>
            <w:szCs w:val="28"/>
          </w:rPr>
          <w:t>Методике</w:t>
        </w:r>
      </w:hyperlink>
      <w:r w:rsidR="006F4C78" w:rsidRPr="00373B4F">
        <w:rPr>
          <w:rStyle w:val="a4"/>
          <w:szCs w:val="28"/>
        </w:rPr>
        <w:t xml:space="preserve"> определения размера платы</w:t>
      </w:r>
      <w:r w:rsidR="005C377E">
        <w:rPr>
          <w:rStyle w:val="a4"/>
          <w:szCs w:val="28"/>
        </w:rPr>
        <w:t xml:space="preserve"> </w:t>
      </w:r>
      <w:r w:rsidR="006F4C78" w:rsidRPr="00373B4F">
        <w:rPr>
          <w:rStyle w:val="a4"/>
          <w:szCs w:val="28"/>
        </w:rPr>
        <w:t>за оказание услуг, которые явл</w:t>
      </w:r>
      <w:r>
        <w:rPr>
          <w:rStyle w:val="a4"/>
          <w:szCs w:val="28"/>
        </w:rPr>
        <w:t>яются необходимыми</w:t>
      </w:r>
      <w:r w:rsidR="005C377E">
        <w:rPr>
          <w:rStyle w:val="a4"/>
          <w:szCs w:val="28"/>
        </w:rPr>
        <w:t xml:space="preserve"> </w:t>
      </w:r>
      <w:r>
        <w:rPr>
          <w:rStyle w:val="a4"/>
          <w:szCs w:val="28"/>
        </w:rPr>
        <w:t xml:space="preserve"> для предоставления органами местного самоуправления</w:t>
      </w:r>
      <w:r w:rsidR="005C377E">
        <w:rPr>
          <w:rStyle w:val="a4"/>
          <w:szCs w:val="28"/>
        </w:rPr>
        <w:t xml:space="preserve"> </w:t>
      </w:r>
      <w:r w:rsidR="006F4C78" w:rsidRPr="00373B4F">
        <w:rPr>
          <w:rStyle w:val="a4"/>
          <w:szCs w:val="28"/>
        </w:rPr>
        <w:t xml:space="preserve">городского округа </w:t>
      </w:r>
      <w:r w:rsidR="00376849">
        <w:rPr>
          <w:rStyle w:val="a4"/>
          <w:szCs w:val="28"/>
        </w:rPr>
        <w:t>Кинель Самарской области</w:t>
      </w:r>
      <w:r>
        <w:rPr>
          <w:rStyle w:val="a4"/>
          <w:szCs w:val="28"/>
        </w:rPr>
        <w:t xml:space="preserve"> муниципальных услуг</w:t>
      </w:r>
    </w:p>
    <w:bookmarkEnd w:id="40"/>
    <w:p w:rsidR="006F4C78" w:rsidRPr="00373B4F" w:rsidRDefault="006F4C78" w:rsidP="006F4C78">
      <w:pPr>
        <w:rPr>
          <w:szCs w:val="28"/>
        </w:rPr>
      </w:pPr>
    </w:p>
    <w:p w:rsidR="006F4C78" w:rsidRPr="00373B4F" w:rsidRDefault="006F4C78" w:rsidP="006F4C78">
      <w:pPr>
        <w:pStyle w:val="1"/>
        <w:rPr>
          <w:szCs w:val="28"/>
        </w:rPr>
      </w:pPr>
      <w:r w:rsidRPr="00373B4F">
        <w:rPr>
          <w:szCs w:val="28"/>
        </w:rPr>
        <w:t>Расчет</w:t>
      </w:r>
      <w:r w:rsidRPr="00373B4F">
        <w:rPr>
          <w:szCs w:val="28"/>
        </w:rPr>
        <w:br/>
        <w:t>затрат на материальные запасы, непосредственно потребляемые в процессе оказания платной услуги</w:t>
      </w:r>
    </w:p>
    <w:p w:rsidR="006F4C78" w:rsidRPr="00373B4F" w:rsidRDefault="006F4C78" w:rsidP="006F4C78">
      <w:pPr>
        <w:rPr>
          <w:szCs w:val="28"/>
        </w:rPr>
      </w:pPr>
    </w:p>
    <w:p w:rsidR="006F4C78" w:rsidRPr="00373B4F" w:rsidRDefault="006F4C78" w:rsidP="006F4C78">
      <w:pPr>
        <w:pStyle w:val="ad"/>
        <w:rPr>
          <w:sz w:val="28"/>
          <w:szCs w:val="28"/>
        </w:rPr>
      </w:pPr>
      <w:r w:rsidRPr="00373B4F">
        <w:rPr>
          <w:sz w:val="28"/>
          <w:szCs w:val="28"/>
        </w:rPr>
        <w:t xml:space="preserve">         ________________________________________________</w:t>
      </w:r>
    </w:p>
    <w:p w:rsidR="006F4C78" w:rsidRPr="009F4BEA" w:rsidRDefault="006F4C78" w:rsidP="006F4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9F4BEA">
        <w:rPr>
          <w:rFonts w:ascii="Times New Roman" w:hAnsi="Times New Roman" w:cs="Times New Roman"/>
          <w:sz w:val="28"/>
          <w:szCs w:val="28"/>
        </w:rPr>
        <w:t xml:space="preserve">                   (наименование платной услуги)</w:t>
      </w:r>
    </w:p>
    <w:p w:rsidR="006F4C78" w:rsidRPr="009F4BEA" w:rsidRDefault="006F4C78" w:rsidP="006F4C78">
      <w:pPr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0"/>
        <w:gridCol w:w="1858"/>
        <w:gridCol w:w="1648"/>
        <w:gridCol w:w="1843"/>
        <w:gridCol w:w="2740"/>
      </w:tblGrid>
      <w:tr w:rsidR="006F4C78" w:rsidRPr="009F4BEA" w:rsidTr="0091408B"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материальных запасов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Расход в 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Цена за единицу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Всего затрат материальных запасов (5) = (3) х (4)</w:t>
            </w:r>
          </w:p>
        </w:tc>
      </w:tr>
      <w:tr w:rsidR="006F4C78" w:rsidRPr="009F4BEA" w:rsidTr="0091408B"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4C78" w:rsidRPr="009F4BEA" w:rsidTr="0091408B"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8" w:rsidRPr="009F4BEA" w:rsidTr="0091408B"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8" w:rsidRPr="009F4BEA" w:rsidTr="0091408B"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8" w:rsidRPr="009F4BEA" w:rsidTr="0091408B"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C78" w:rsidRPr="00373B4F" w:rsidRDefault="006F4C78" w:rsidP="006F4C78">
      <w:pPr>
        <w:rPr>
          <w:szCs w:val="28"/>
        </w:rPr>
      </w:pPr>
    </w:p>
    <w:p w:rsidR="005C377E" w:rsidRDefault="005C377E">
      <w:pPr>
        <w:spacing w:after="200" w:line="276" w:lineRule="auto"/>
        <w:rPr>
          <w:rStyle w:val="a4"/>
          <w:szCs w:val="28"/>
        </w:rPr>
      </w:pPr>
      <w:bookmarkStart w:id="41" w:name="sub_30000"/>
      <w:r>
        <w:rPr>
          <w:rStyle w:val="a4"/>
          <w:szCs w:val="28"/>
        </w:rPr>
        <w:br w:type="page"/>
      </w:r>
    </w:p>
    <w:p w:rsidR="00605D5B" w:rsidRDefault="00605D5B" w:rsidP="005C377E">
      <w:pPr>
        <w:ind w:left="4111"/>
        <w:jc w:val="center"/>
        <w:rPr>
          <w:rStyle w:val="a4"/>
          <w:szCs w:val="28"/>
        </w:rPr>
      </w:pPr>
      <w:r>
        <w:rPr>
          <w:rStyle w:val="a4"/>
          <w:szCs w:val="28"/>
        </w:rPr>
        <w:lastRenderedPageBreak/>
        <w:t>Приложение N 3</w:t>
      </w:r>
    </w:p>
    <w:p w:rsidR="00605D5B" w:rsidRPr="00373B4F" w:rsidRDefault="00605D5B" w:rsidP="005C377E">
      <w:pPr>
        <w:ind w:left="4111"/>
        <w:jc w:val="center"/>
        <w:rPr>
          <w:szCs w:val="28"/>
        </w:rPr>
      </w:pPr>
      <w:r>
        <w:rPr>
          <w:rStyle w:val="a4"/>
          <w:szCs w:val="28"/>
        </w:rPr>
        <w:t>к</w:t>
      </w:r>
      <w:r w:rsidRPr="00373B4F">
        <w:rPr>
          <w:rStyle w:val="a4"/>
          <w:szCs w:val="28"/>
        </w:rPr>
        <w:t xml:space="preserve"> </w:t>
      </w:r>
      <w:hyperlink w:anchor="sub_1000" w:history="1">
        <w:r w:rsidRPr="00376849">
          <w:rPr>
            <w:rStyle w:val="ab"/>
            <w:color w:val="000000" w:themeColor="text1"/>
            <w:szCs w:val="28"/>
          </w:rPr>
          <w:t>Методике</w:t>
        </w:r>
      </w:hyperlink>
      <w:r w:rsidRPr="00373B4F">
        <w:rPr>
          <w:rStyle w:val="a4"/>
          <w:szCs w:val="28"/>
        </w:rPr>
        <w:t xml:space="preserve"> определения размера платы</w:t>
      </w:r>
      <w:r w:rsidR="005C377E">
        <w:rPr>
          <w:rStyle w:val="a4"/>
          <w:szCs w:val="28"/>
        </w:rPr>
        <w:t xml:space="preserve"> </w:t>
      </w:r>
      <w:r w:rsidRPr="00373B4F">
        <w:rPr>
          <w:rStyle w:val="a4"/>
          <w:szCs w:val="28"/>
        </w:rPr>
        <w:t>за оказание услуг, которые явл</w:t>
      </w:r>
      <w:r>
        <w:rPr>
          <w:rStyle w:val="a4"/>
          <w:szCs w:val="28"/>
        </w:rPr>
        <w:t>яются необходимыми</w:t>
      </w:r>
      <w:r w:rsidR="005C377E">
        <w:rPr>
          <w:rStyle w:val="a4"/>
          <w:szCs w:val="28"/>
        </w:rPr>
        <w:t xml:space="preserve"> </w:t>
      </w:r>
      <w:r>
        <w:rPr>
          <w:rStyle w:val="a4"/>
          <w:szCs w:val="28"/>
        </w:rPr>
        <w:t xml:space="preserve"> для предоставления органами местного самоуправления</w:t>
      </w:r>
      <w:r w:rsidR="005C377E">
        <w:rPr>
          <w:rStyle w:val="a4"/>
          <w:szCs w:val="28"/>
        </w:rPr>
        <w:t xml:space="preserve"> </w:t>
      </w:r>
      <w:r w:rsidRPr="00373B4F">
        <w:rPr>
          <w:rStyle w:val="a4"/>
          <w:szCs w:val="28"/>
        </w:rPr>
        <w:t xml:space="preserve">городского округа </w:t>
      </w:r>
      <w:r>
        <w:rPr>
          <w:rStyle w:val="a4"/>
          <w:szCs w:val="28"/>
        </w:rPr>
        <w:t>Кинель Самарской области муниципальных услуг</w:t>
      </w:r>
    </w:p>
    <w:p w:rsidR="00605D5B" w:rsidRPr="00373B4F" w:rsidRDefault="00605D5B" w:rsidP="00605D5B">
      <w:pPr>
        <w:rPr>
          <w:szCs w:val="28"/>
        </w:rPr>
      </w:pPr>
    </w:p>
    <w:bookmarkEnd w:id="41"/>
    <w:p w:rsidR="006F4C78" w:rsidRPr="00373B4F" w:rsidRDefault="006F4C78" w:rsidP="006F4C78">
      <w:pPr>
        <w:pStyle w:val="1"/>
        <w:rPr>
          <w:szCs w:val="28"/>
        </w:rPr>
      </w:pPr>
      <w:r w:rsidRPr="00373B4F">
        <w:rPr>
          <w:szCs w:val="28"/>
        </w:rPr>
        <w:t>Расчет</w:t>
      </w:r>
      <w:r w:rsidRPr="00373B4F">
        <w:rPr>
          <w:szCs w:val="28"/>
        </w:rPr>
        <w:br/>
        <w:t>суммы начисленной амортизации оборудования, используемого при оказании платной услуги</w:t>
      </w:r>
    </w:p>
    <w:p w:rsidR="006F4C78" w:rsidRPr="00373B4F" w:rsidRDefault="006F4C78" w:rsidP="006F4C78">
      <w:pPr>
        <w:rPr>
          <w:szCs w:val="28"/>
        </w:rPr>
      </w:pPr>
    </w:p>
    <w:p w:rsidR="006F4C78" w:rsidRPr="00373B4F" w:rsidRDefault="006F4C78" w:rsidP="006F4C78">
      <w:pPr>
        <w:ind w:firstLine="698"/>
        <w:jc w:val="center"/>
        <w:rPr>
          <w:szCs w:val="28"/>
        </w:rPr>
      </w:pPr>
      <w:r w:rsidRPr="00373B4F">
        <w:rPr>
          <w:szCs w:val="28"/>
        </w:rPr>
        <w:t>________________________________________________</w:t>
      </w:r>
    </w:p>
    <w:p w:rsidR="006F4C78" w:rsidRPr="009F4BEA" w:rsidRDefault="006F4C78" w:rsidP="006F4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373B4F">
        <w:rPr>
          <w:sz w:val="28"/>
          <w:szCs w:val="28"/>
        </w:rPr>
        <w:t xml:space="preserve">         </w:t>
      </w:r>
      <w:r w:rsidRPr="009F4BE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F4C78" w:rsidRPr="009F4BEA" w:rsidRDefault="006F4C78" w:rsidP="006F4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9F4BEA">
        <w:rPr>
          <w:rFonts w:ascii="Times New Roman" w:hAnsi="Times New Roman" w:cs="Times New Roman"/>
          <w:sz w:val="28"/>
          <w:szCs w:val="28"/>
        </w:rPr>
        <w:t xml:space="preserve">                   (наименование платной услуги)</w:t>
      </w:r>
    </w:p>
    <w:p w:rsidR="006F4C78" w:rsidRPr="009F4BEA" w:rsidRDefault="006F4C78" w:rsidP="006F4C78">
      <w:pPr>
        <w:rPr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1"/>
        <w:gridCol w:w="1094"/>
        <w:gridCol w:w="1032"/>
        <w:gridCol w:w="1829"/>
        <w:gridCol w:w="1848"/>
        <w:gridCol w:w="2284"/>
      </w:tblGrid>
      <w:tr w:rsidR="006F4C78" w:rsidRPr="009F4BEA" w:rsidTr="003B2A9F"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Годовая норма износа (%)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Годовая норма времени работы оборудования (час.)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Время работы оборудования в процессе оказания услуги (час.)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Сумма начисленной амортизации (6) = (2)х (3)/ (4)х (5)</w:t>
            </w:r>
          </w:p>
        </w:tc>
      </w:tr>
      <w:tr w:rsidR="006F4C78" w:rsidRPr="00373B4F" w:rsidTr="003B2A9F"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4C78" w:rsidRPr="00373B4F" w:rsidTr="003B2A9F"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8" w:rsidRPr="00373B4F" w:rsidTr="003B2A9F"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8" w:rsidRPr="00373B4F" w:rsidTr="003B2A9F"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C78" w:rsidRPr="00373B4F" w:rsidRDefault="006F4C78" w:rsidP="006F4C78">
      <w:pPr>
        <w:rPr>
          <w:szCs w:val="28"/>
        </w:rPr>
      </w:pPr>
    </w:p>
    <w:p w:rsidR="005C377E" w:rsidRDefault="005C377E">
      <w:pPr>
        <w:spacing w:after="200" w:line="276" w:lineRule="auto"/>
        <w:rPr>
          <w:rStyle w:val="a4"/>
          <w:szCs w:val="28"/>
        </w:rPr>
      </w:pPr>
      <w:bookmarkStart w:id="42" w:name="sub_40000"/>
      <w:r>
        <w:rPr>
          <w:rStyle w:val="a4"/>
          <w:szCs w:val="28"/>
        </w:rPr>
        <w:br w:type="page"/>
      </w:r>
    </w:p>
    <w:p w:rsidR="00605D5B" w:rsidRDefault="00605D5B" w:rsidP="005C377E">
      <w:pPr>
        <w:ind w:left="4111"/>
        <w:jc w:val="center"/>
        <w:rPr>
          <w:rStyle w:val="a4"/>
          <w:szCs w:val="28"/>
        </w:rPr>
      </w:pPr>
      <w:r>
        <w:rPr>
          <w:rStyle w:val="a4"/>
          <w:szCs w:val="28"/>
        </w:rPr>
        <w:lastRenderedPageBreak/>
        <w:t>Приложение N 4</w:t>
      </w:r>
    </w:p>
    <w:p w:rsidR="00605D5B" w:rsidRPr="00373B4F" w:rsidRDefault="00605D5B" w:rsidP="005C377E">
      <w:pPr>
        <w:ind w:left="4111"/>
        <w:jc w:val="center"/>
        <w:rPr>
          <w:szCs w:val="28"/>
        </w:rPr>
      </w:pPr>
      <w:r>
        <w:rPr>
          <w:rStyle w:val="a4"/>
          <w:szCs w:val="28"/>
        </w:rPr>
        <w:t>к</w:t>
      </w:r>
      <w:r w:rsidRPr="00373B4F">
        <w:rPr>
          <w:rStyle w:val="a4"/>
          <w:szCs w:val="28"/>
        </w:rPr>
        <w:t xml:space="preserve"> </w:t>
      </w:r>
      <w:hyperlink w:anchor="sub_1000" w:history="1">
        <w:r w:rsidRPr="00376849">
          <w:rPr>
            <w:rStyle w:val="ab"/>
            <w:color w:val="000000" w:themeColor="text1"/>
            <w:szCs w:val="28"/>
          </w:rPr>
          <w:t>Методике</w:t>
        </w:r>
      </w:hyperlink>
      <w:r w:rsidRPr="00373B4F">
        <w:rPr>
          <w:rStyle w:val="a4"/>
          <w:szCs w:val="28"/>
        </w:rPr>
        <w:t xml:space="preserve"> определения размера платы</w:t>
      </w:r>
      <w:r w:rsidR="005C377E">
        <w:rPr>
          <w:rStyle w:val="a4"/>
          <w:szCs w:val="28"/>
        </w:rPr>
        <w:t xml:space="preserve"> </w:t>
      </w:r>
      <w:r w:rsidRPr="00373B4F">
        <w:rPr>
          <w:rStyle w:val="a4"/>
          <w:szCs w:val="28"/>
        </w:rPr>
        <w:t>за оказание услуг, которые явл</w:t>
      </w:r>
      <w:r>
        <w:rPr>
          <w:rStyle w:val="a4"/>
          <w:szCs w:val="28"/>
        </w:rPr>
        <w:t>яются необходимыми</w:t>
      </w:r>
      <w:r w:rsidR="005C377E">
        <w:rPr>
          <w:rStyle w:val="a4"/>
          <w:szCs w:val="28"/>
        </w:rPr>
        <w:t xml:space="preserve"> </w:t>
      </w:r>
      <w:r>
        <w:rPr>
          <w:rStyle w:val="a4"/>
          <w:szCs w:val="28"/>
        </w:rPr>
        <w:t xml:space="preserve"> для предоставления органами местного самоуправления</w:t>
      </w:r>
      <w:r w:rsidR="005C377E">
        <w:rPr>
          <w:rStyle w:val="a4"/>
          <w:szCs w:val="28"/>
        </w:rPr>
        <w:t xml:space="preserve"> </w:t>
      </w:r>
      <w:r w:rsidRPr="00373B4F">
        <w:rPr>
          <w:rStyle w:val="a4"/>
          <w:szCs w:val="28"/>
        </w:rPr>
        <w:t xml:space="preserve">городского округа </w:t>
      </w:r>
      <w:r>
        <w:rPr>
          <w:rStyle w:val="a4"/>
          <w:szCs w:val="28"/>
        </w:rPr>
        <w:t>Кинель Самарской области муниципальных услуг</w:t>
      </w:r>
    </w:p>
    <w:p w:rsidR="00605D5B" w:rsidRPr="00373B4F" w:rsidRDefault="00605D5B" w:rsidP="00605D5B">
      <w:pPr>
        <w:rPr>
          <w:szCs w:val="28"/>
        </w:rPr>
      </w:pPr>
    </w:p>
    <w:p w:rsidR="006F4C78" w:rsidRPr="00373B4F" w:rsidRDefault="006F4C78" w:rsidP="00605D5B">
      <w:pPr>
        <w:ind w:firstLine="698"/>
        <w:jc w:val="right"/>
        <w:rPr>
          <w:szCs w:val="28"/>
        </w:rPr>
      </w:pPr>
      <w:r w:rsidRPr="00373B4F">
        <w:rPr>
          <w:rStyle w:val="a4"/>
          <w:szCs w:val="28"/>
        </w:rPr>
        <w:br/>
      </w:r>
      <w:bookmarkEnd w:id="42"/>
    </w:p>
    <w:p w:rsidR="006F4C78" w:rsidRPr="00373B4F" w:rsidRDefault="006F4C78" w:rsidP="006F4C78">
      <w:pPr>
        <w:pStyle w:val="1"/>
        <w:rPr>
          <w:szCs w:val="28"/>
        </w:rPr>
      </w:pPr>
      <w:r w:rsidRPr="00373B4F">
        <w:rPr>
          <w:szCs w:val="28"/>
        </w:rPr>
        <w:t>Расчет</w:t>
      </w:r>
      <w:r w:rsidRPr="00373B4F">
        <w:rPr>
          <w:szCs w:val="28"/>
        </w:rPr>
        <w:br/>
        <w:t>накладных затрат</w:t>
      </w:r>
    </w:p>
    <w:p w:rsidR="006F4C78" w:rsidRPr="00373B4F" w:rsidRDefault="006F4C78" w:rsidP="006F4C78">
      <w:pPr>
        <w:rPr>
          <w:szCs w:val="28"/>
        </w:rPr>
      </w:pPr>
    </w:p>
    <w:p w:rsidR="006F4C78" w:rsidRPr="00373B4F" w:rsidRDefault="006F4C78" w:rsidP="006F4C78">
      <w:pPr>
        <w:pStyle w:val="ad"/>
        <w:rPr>
          <w:sz w:val="28"/>
          <w:szCs w:val="28"/>
        </w:rPr>
      </w:pPr>
      <w:r w:rsidRPr="00373B4F">
        <w:rPr>
          <w:sz w:val="28"/>
          <w:szCs w:val="28"/>
        </w:rPr>
        <w:t xml:space="preserve">         ________________________________________________</w:t>
      </w:r>
    </w:p>
    <w:p w:rsidR="006F4C78" w:rsidRPr="009F4BEA" w:rsidRDefault="006F4C78" w:rsidP="006F4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9F4BEA">
        <w:rPr>
          <w:rFonts w:ascii="Times New Roman" w:hAnsi="Times New Roman" w:cs="Times New Roman"/>
          <w:sz w:val="28"/>
          <w:szCs w:val="28"/>
        </w:rPr>
        <w:t xml:space="preserve">                   (наименование платной услуги)</w:t>
      </w:r>
    </w:p>
    <w:p w:rsidR="006F4C78" w:rsidRPr="009F4BEA" w:rsidRDefault="006F4C78" w:rsidP="006F4C78">
      <w:pPr>
        <w:rPr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5"/>
        <w:gridCol w:w="7020"/>
        <w:gridCol w:w="2003"/>
      </w:tblGrid>
      <w:tr w:rsidR="006F4C78" w:rsidRPr="00373B4F" w:rsidTr="003B2A9F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Прогноз затрат на административно-управленческий персонал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8" w:rsidRPr="00373B4F" w:rsidTr="003B2A9F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Прогноз затрат общехозяйственного назначения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8" w:rsidRPr="00373B4F" w:rsidTr="003B2A9F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Прогноз суммы начисленной амортизации имущества общехозяйственного назначения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8" w:rsidRPr="00373B4F" w:rsidTr="003B2A9F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Прогноз суммарного фонда оплаты труда основного персонала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8" w:rsidRPr="00373B4F" w:rsidTr="003B2A9F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Коэффициент накладных затрат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(5) = ((1) + (2) + (3))/(4)</w:t>
            </w:r>
          </w:p>
        </w:tc>
      </w:tr>
      <w:tr w:rsidR="006F4C78" w:rsidRPr="00373B4F" w:rsidTr="003B2A9F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Затраты на основной персонал, участвующий в предоставлении услуги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8" w:rsidRPr="00373B4F" w:rsidTr="003B2A9F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Итого накладные затраты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(7) = (5) х (6)</w:t>
            </w:r>
          </w:p>
        </w:tc>
      </w:tr>
    </w:tbl>
    <w:p w:rsidR="006F4C78" w:rsidRPr="00373B4F" w:rsidRDefault="006F4C78" w:rsidP="006F4C78">
      <w:pPr>
        <w:rPr>
          <w:szCs w:val="28"/>
        </w:rPr>
      </w:pPr>
    </w:p>
    <w:p w:rsidR="00F559A6" w:rsidRDefault="00F559A6">
      <w:pPr>
        <w:spacing w:after="200" w:line="276" w:lineRule="auto"/>
        <w:rPr>
          <w:rStyle w:val="a4"/>
          <w:szCs w:val="28"/>
        </w:rPr>
      </w:pPr>
      <w:bookmarkStart w:id="43" w:name="sub_50000"/>
      <w:r>
        <w:rPr>
          <w:rStyle w:val="a4"/>
          <w:szCs w:val="28"/>
        </w:rPr>
        <w:br w:type="page"/>
      </w:r>
    </w:p>
    <w:p w:rsidR="00605D5B" w:rsidRDefault="00605D5B" w:rsidP="00F559A6">
      <w:pPr>
        <w:ind w:left="4111"/>
        <w:jc w:val="center"/>
        <w:rPr>
          <w:rStyle w:val="a4"/>
          <w:szCs w:val="28"/>
        </w:rPr>
      </w:pPr>
      <w:r>
        <w:rPr>
          <w:rStyle w:val="a4"/>
          <w:szCs w:val="28"/>
        </w:rPr>
        <w:lastRenderedPageBreak/>
        <w:t xml:space="preserve">Приложение </w:t>
      </w:r>
      <w:r w:rsidR="00F559A6">
        <w:rPr>
          <w:rStyle w:val="a4"/>
          <w:szCs w:val="28"/>
        </w:rPr>
        <w:t>№</w:t>
      </w:r>
      <w:r>
        <w:rPr>
          <w:rStyle w:val="a4"/>
          <w:szCs w:val="28"/>
        </w:rPr>
        <w:t> 5</w:t>
      </w:r>
    </w:p>
    <w:p w:rsidR="00605D5B" w:rsidRPr="00373B4F" w:rsidRDefault="00605D5B" w:rsidP="00F559A6">
      <w:pPr>
        <w:ind w:left="4111"/>
        <w:jc w:val="center"/>
        <w:rPr>
          <w:szCs w:val="28"/>
        </w:rPr>
      </w:pPr>
      <w:r>
        <w:rPr>
          <w:rStyle w:val="a4"/>
          <w:szCs w:val="28"/>
        </w:rPr>
        <w:t>к</w:t>
      </w:r>
      <w:r w:rsidRPr="00373B4F">
        <w:rPr>
          <w:rStyle w:val="a4"/>
          <w:szCs w:val="28"/>
        </w:rPr>
        <w:t xml:space="preserve"> </w:t>
      </w:r>
      <w:hyperlink w:anchor="sub_1000" w:history="1">
        <w:r w:rsidRPr="00376849">
          <w:rPr>
            <w:rStyle w:val="ab"/>
            <w:color w:val="000000" w:themeColor="text1"/>
            <w:szCs w:val="28"/>
          </w:rPr>
          <w:t>Методике</w:t>
        </w:r>
      </w:hyperlink>
      <w:r w:rsidRPr="00373B4F">
        <w:rPr>
          <w:rStyle w:val="a4"/>
          <w:szCs w:val="28"/>
        </w:rPr>
        <w:t xml:space="preserve"> определения размера платы</w:t>
      </w:r>
      <w:r w:rsidR="00F559A6">
        <w:rPr>
          <w:rStyle w:val="a4"/>
          <w:szCs w:val="28"/>
        </w:rPr>
        <w:t xml:space="preserve"> </w:t>
      </w:r>
      <w:r w:rsidRPr="00373B4F">
        <w:rPr>
          <w:rStyle w:val="a4"/>
          <w:szCs w:val="28"/>
        </w:rPr>
        <w:t>за оказание услуг, которые явл</w:t>
      </w:r>
      <w:r>
        <w:rPr>
          <w:rStyle w:val="a4"/>
          <w:szCs w:val="28"/>
        </w:rPr>
        <w:t>яются необходимыми</w:t>
      </w:r>
      <w:r w:rsidR="00F559A6">
        <w:rPr>
          <w:rStyle w:val="a4"/>
          <w:szCs w:val="28"/>
        </w:rPr>
        <w:t xml:space="preserve"> </w:t>
      </w:r>
      <w:r>
        <w:rPr>
          <w:rStyle w:val="a4"/>
          <w:szCs w:val="28"/>
        </w:rPr>
        <w:t xml:space="preserve"> для предоставления органами местного самоуправления</w:t>
      </w:r>
      <w:r w:rsidR="00F559A6">
        <w:rPr>
          <w:rStyle w:val="a4"/>
          <w:szCs w:val="28"/>
        </w:rPr>
        <w:t xml:space="preserve"> </w:t>
      </w:r>
      <w:r w:rsidRPr="00373B4F">
        <w:rPr>
          <w:rStyle w:val="a4"/>
          <w:szCs w:val="28"/>
        </w:rPr>
        <w:t xml:space="preserve">городского округа </w:t>
      </w:r>
      <w:r>
        <w:rPr>
          <w:rStyle w:val="a4"/>
          <w:szCs w:val="28"/>
        </w:rPr>
        <w:t>Кинель Самарской области муниципальных услуг</w:t>
      </w:r>
    </w:p>
    <w:p w:rsidR="00605D5B" w:rsidRPr="00373B4F" w:rsidRDefault="00605D5B" w:rsidP="00605D5B">
      <w:pPr>
        <w:rPr>
          <w:szCs w:val="28"/>
        </w:rPr>
      </w:pPr>
    </w:p>
    <w:bookmarkEnd w:id="43"/>
    <w:p w:rsidR="006F4C78" w:rsidRPr="00373B4F" w:rsidRDefault="006F4C78" w:rsidP="006F4C78">
      <w:pPr>
        <w:pStyle w:val="1"/>
        <w:rPr>
          <w:szCs w:val="28"/>
        </w:rPr>
      </w:pPr>
      <w:r w:rsidRPr="00373B4F">
        <w:rPr>
          <w:szCs w:val="28"/>
        </w:rPr>
        <w:t>Расчет</w:t>
      </w:r>
      <w:r w:rsidRPr="00373B4F">
        <w:rPr>
          <w:szCs w:val="28"/>
        </w:rPr>
        <w:br/>
        <w:t>цены за оказание платной услуги</w:t>
      </w:r>
    </w:p>
    <w:p w:rsidR="006F4C78" w:rsidRPr="00373B4F" w:rsidRDefault="006F4C78" w:rsidP="006F4C78">
      <w:pPr>
        <w:rPr>
          <w:szCs w:val="28"/>
        </w:rPr>
      </w:pPr>
    </w:p>
    <w:p w:rsidR="006F4C78" w:rsidRPr="00373B4F" w:rsidRDefault="006F4C78" w:rsidP="006F4C78">
      <w:pPr>
        <w:pStyle w:val="ad"/>
        <w:rPr>
          <w:sz w:val="28"/>
          <w:szCs w:val="28"/>
        </w:rPr>
      </w:pPr>
      <w:r w:rsidRPr="00373B4F">
        <w:rPr>
          <w:sz w:val="28"/>
          <w:szCs w:val="28"/>
        </w:rPr>
        <w:t xml:space="preserve">         ________________________________________________</w:t>
      </w:r>
    </w:p>
    <w:p w:rsidR="006F4C78" w:rsidRPr="009F4BEA" w:rsidRDefault="006F4C78" w:rsidP="006F4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9F4BEA">
        <w:rPr>
          <w:rFonts w:ascii="Times New Roman" w:hAnsi="Times New Roman" w:cs="Times New Roman"/>
          <w:sz w:val="28"/>
          <w:szCs w:val="28"/>
        </w:rPr>
        <w:t xml:space="preserve">                   (наименование платной услуги)</w:t>
      </w:r>
    </w:p>
    <w:p w:rsidR="006F4C78" w:rsidRPr="00373B4F" w:rsidRDefault="006F4C78" w:rsidP="006F4C78">
      <w:pPr>
        <w:rPr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0"/>
        <w:gridCol w:w="7028"/>
        <w:gridCol w:w="2000"/>
      </w:tblGrid>
      <w:tr w:rsidR="006F4C78" w:rsidRPr="00373B4F" w:rsidTr="003B2A9F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Наименования статей затрат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6F4C78" w:rsidRPr="00373B4F" w:rsidTr="003B2A9F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персонала, непосредственно участвующего в процессе оказания платной услуги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8" w:rsidRPr="00373B4F" w:rsidTr="003B2A9F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Затраты материальных запасов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8" w:rsidRPr="00373B4F" w:rsidTr="003B2A9F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8" w:rsidRPr="00373B4F" w:rsidTr="003B2A9F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Накладные затраты, относимые на платную услугу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8" w:rsidRPr="00373B4F" w:rsidTr="003B2A9F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Итого затраты на платную услугу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8" w:rsidRPr="00373B4F" w:rsidTr="003B2A9F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Рентабельность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78" w:rsidRPr="00373B4F" w:rsidTr="003B2A9F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Цена за услугу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C78" w:rsidRPr="00373B4F" w:rsidRDefault="006F4C78" w:rsidP="006F4C78">
      <w:pPr>
        <w:rPr>
          <w:szCs w:val="28"/>
        </w:rPr>
      </w:pPr>
    </w:p>
    <w:p w:rsidR="00F559A6" w:rsidRDefault="00F559A6">
      <w:pPr>
        <w:spacing w:after="200" w:line="276" w:lineRule="auto"/>
        <w:rPr>
          <w:rStyle w:val="a4"/>
          <w:szCs w:val="28"/>
        </w:rPr>
      </w:pPr>
      <w:bookmarkStart w:id="44" w:name="sub_60000"/>
      <w:r>
        <w:rPr>
          <w:rStyle w:val="a4"/>
          <w:szCs w:val="28"/>
        </w:rPr>
        <w:br w:type="page"/>
      </w:r>
    </w:p>
    <w:p w:rsidR="00605D5B" w:rsidRDefault="00605D5B" w:rsidP="00F559A6">
      <w:pPr>
        <w:ind w:left="4111"/>
        <w:jc w:val="center"/>
        <w:rPr>
          <w:rStyle w:val="a4"/>
          <w:szCs w:val="28"/>
        </w:rPr>
      </w:pPr>
      <w:r>
        <w:rPr>
          <w:rStyle w:val="a4"/>
          <w:szCs w:val="28"/>
        </w:rPr>
        <w:lastRenderedPageBreak/>
        <w:t>Приложение N 6</w:t>
      </w:r>
    </w:p>
    <w:p w:rsidR="00605D5B" w:rsidRPr="00373B4F" w:rsidRDefault="00605D5B" w:rsidP="00F559A6">
      <w:pPr>
        <w:ind w:left="4111"/>
        <w:jc w:val="center"/>
        <w:rPr>
          <w:szCs w:val="28"/>
        </w:rPr>
      </w:pPr>
      <w:r>
        <w:rPr>
          <w:rStyle w:val="a4"/>
          <w:szCs w:val="28"/>
        </w:rPr>
        <w:t>к</w:t>
      </w:r>
      <w:r w:rsidRPr="00373B4F">
        <w:rPr>
          <w:rStyle w:val="a4"/>
          <w:szCs w:val="28"/>
        </w:rPr>
        <w:t xml:space="preserve"> </w:t>
      </w:r>
      <w:hyperlink w:anchor="sub_1000" w:history="1">
        <w:r w:rsidRPr="00376849">
          <w:rPr>
            <w:rStyle w:val="ab"/>
            <w:color w:val="000000" w:themeColor="text1"/>
            <w:szCs w:val="28"/>
          </w:rPr>
          <w:t>Методике</w:t>
        </w:r>
      </w:hyperlink>
      <w:r w:rsidRPr="00373B4F">
        <w:rPr>
          <w:rStyle w:val="a4"/>
          <w:szCs w:val="28"/>
        </w:rPr>
        <w:t xml:space="preserve"> определения размера платы</w:t>
      </w:r>
      <w:r w:rsidR="00F559A6">
        <w:rPr>
          <w:rStyle w:val="a4"/>
          <w:szCs w:val="28"/>
        </w:rPr>
        <w:t xml:space="preserve"> </w:t>
      </w:r>
      <w:r w:rsidRPr="00373B4F">
        <w:rPr>
          <w:rStyle w:val="a4"/>
          <w:szCs w:val="28"/>
        </w:rPr>
        <w:t>за оказание услуг, которые явл</w:t>
      </w:r>
      <w:r>
        <w:rPr>
          <w:rStyle w:val="a4"/>
          <w:szCs w:val="28"/>
        </w:rPr>
        <w:t>яются необходимыми</w:t>
      </w:r>
      <w:r w:rsidR="00F559A6">
        <w:rPr>
          <w:rStyle w:val="a4"/>
          <w:szCs w:val="28"/>
        </w:rPr>
        <w:t xml:space="preserve"> </w:t>
      </w:r>
      <w:r>
        <w:rPr>
          <w:rStyle w:val="a4"/>
          <w:szCs w:val="28"/>
        </w:rPr>
        <w:t xml:space="preserve"> для предоставления органами местного самоуправления</w:t>
      </w:r>
      <w:r w:rsidR="00F559A6">
        <w:rPr>
          <w:rStyle w:val="a4"/>
          <w:szCs w:val="28"/>
        </w:rPr>
        <w:t xml:space="preserve"> </w:t>
      </w:r>
      <w:r w:rsidRPr="00373B4F">
        <w:rPr>
          <w:rStyle w:val="a4"/>
          <w:szCs w:val="28"/>
        </w:rPr>
        <w:t xml:space="preserve">городского округа </w:t>
      </w:r>
      <w:r>
        <w:rPr>
          <w:rStyle w:val="a4"/>
          <w:szCs w:val="28"/>
        </w:rPr>
        <w:t>Кинель Самарской области муниципальных услуг</w:t>
      </w:r>
    </w:p>
    <w:p w:rsidR="00605D5B" w:rsidRPr="00373B4F" w:rsidRDefault="00605D5B" w:rsidP="00605D5B">
      <w:pPr>
        <w:rPr>
          <w:szCs w:val="28"/>
        </w:rPr>
      </w:pPr>
    </w:p>
    <w:bookmarkEnd w:id="44"/>
    <w:p w:rsidR="006F4C78" w:rsidRPr="00373B4F" w:rsidRDefault="006F4C78" w:rsidP="00F559A6">
      <w:pPr>
        <w:pStyle w:val="1"/>
        <w:rPr>
          <w:szCs w:val="28"/>
        </w:rPr>
      </w:pPr>
      <w:r w:rsidRPr="00373B4F">
        <w:rPr>
          <w:szCs w:val="28"/>
        </w:rPr>
        <w:t>Примерный расчет</w:t>
      </w:r>
      <w:r w:rsidRPr="00373B4F">
        <w:rPr>
          <w:szCs w:val="28"/>
        </w:rPr>
        <w:br/>
        <w:t xml:space="preserve">размера платы за оказание услуги, которая является необходимой и обязательной для предоставления </w:t>
      </w:r>
      <w:r w:rsidR="0091582F">
        <w:rPr>
          <w:szCs w:val="28"/>
        </w:rPr>
        <w:t xml:space="preserve"> органами местного самоуправления </w:t>
      </w:r>
      <w:r w:rsidR="009F4BEA">
        <w:rPr>
          <w:szCs w:val="28"/>
        </w:rPr>
        <w:t>городского округа Кинель Самарской области</w:t>
      </w:r>
      <w:r w:rsidR="0091582F">
        <w:rPr>
          <w:szCs w:val="28"/>
        </w:rPr>
        <w:t xml:space="preserve"> муниципальной услуги </w:t>
      </w:r>
      <w:r w:rsidRPr="00373B4F">
        <w:rPr>
          <w:szCs w:val="28"/>
        </w:rPr>
        <w:t xml:space="preserve"> (на примере услуги по разработке проекта переустройства и</w:t>
      </w:r>
      <w:r w:rsidR="00454C34">
        <w:rPr>
          <w:szCs w:val="28"/>
        </w:rPr>
        <w:t xml:space="preserve"> (или) перепланировки  жилого </w:t>
      </w:r>
      <w:r w:rsidRPr="00373B4F">
        <w:rPr>
          <w:szCs w:val="28"/>
        </w:rPr>
        <w:t xml:space="preserve"> помещения)</w:t>
      </w:r>
    </w:p>
    <w:p w:rsidR="006F4C78" w:rsidRPr="00373B4F" w:rsidRDefault="006F4C78" w:rsidP="009F4BEA">
      <w:pPr>
        <w:rPr>
          <w:szCs w:val="28"/>
        </w:rPr>
      </w:pPr>
    </w:p>
    <w:p w:rsidR="006F4C78" w:rsidRPr="00373B4F" w:rsidRDefault="006F4C78" w:rsidP="006F4C78">
      <w:pPr>
        <w:rPr>
          <w:szCs w:val="28"/>
        </w:rPr>
      </w:pPr>
      <w:r w:rsidRPr="00373B4F">
        <w:rPr>
          <w:szCs w:val="28"/>
        </w:rPr>
        <w:t>1. Расчет затрат на оплату труда персонала, непосредственно участвующего в процессе оказания платной услуги, приведен в таблице 1.</w:t>
      </w:r>
    </w:p>
    <w:p w:rsidR="006F4C78" w:rsidRPr="00373B4F" w:rsidRDefault="006F4C78" w:rsidP="006F4C78">
      <w:pPr>
        <w:rPr>
          <w:szCs w:val="28"/>
        </w:rPr>
      </w:pPr>
    </w:p>
    <w:p w:rsidR="006F4C78" w:rsidRPr="00373B4F" w:rsidRDefault="006F4C78" w:rsidP="006F4C78">
      <w:pPr>
        <w:ind w:firstLine="698"/>
        <w:jc w:val="right"/>
        <w:rPr>
          <w:szCs w:val="28"/>
        </w:rPr>
      </w:pPr>
      <w:bookmarkStart w:id="45" w:name="sub_60001"/>
      <w:r w:rsidRPr="00373B4F">
        <w:rPr>
          <w:rStyle w:val="a4"/>
          <w:szCs w:val="28"/>
        </w:rPr>
        <w:t xml:space="preserve">Таблица </w:t>
      </w:r>
      <w:r w:rsidR="00F559A6">
        <w:rPr>
          <w:rStyle w:val="a4"/>
          <w:szCs w:val="28"/>
        </w:rPr>
        <w:t>№</w:t>
      </w:r>
      <w:r w:rsidRPr="00373B4F">
        <w:rPr>
          <w:rStyle w:val="a4"/>
          <w:szCs w:val="28"/>
        </w:rPr>
        <w:t> 1</w:t>
      </w:r>
    </w:p>
    <w:bookmarkEnd w:id="45"/>
    <w:p w:rsidR="006F4C78" w:rsidRPr="00373B4F" w:rsidRDefault="006F4C78" w:rsidP="006F4C78">
      <w:pPr>
        <w:rPr>
          <w:szCs w:val="28"/>
        </w:rPr>
      </w:pPr>
    </w:p>
    <w:p w:rsidR="006F4C78" w:rsidRPr="009F4BEA" w:rsidRDefault="006F4C78" w:rsidP="006F4C78">
      <w:pPr>
        <w:pStyle w:val="1"/>
        <w:rPr>
          <w:szCs w:val="28"/>
        </w:rPr>
      </w:pPr>
      <w:r w:rsidRPr="009F4BEA">
        <w:rPr>
          <w:szCs w:val="28"/>
        </w:rPr>
        <w:t>Расчет</w:t>
      </w:r>
      <w:r w:rsidRPr="009F4BEA">
        <w:rPr>
          <w:szCs w:val="28"/>
        </w:rPr>
        <w:br/>
        <w:t>затрат на оплату труда персонала</w:t>
      </w:r>
    </w:p>
    <w:p w:rsidR="006F4C78" w:rsidRPr="009F4BEA" w:rsidRDefault="006F4C78" w:rsidP="006F4C78">
      <w:pPr>
        <w:rPr>
          <w:szCs w:val="28"/>
        </w:rPr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2110"/>
        <w:gridCol w:w="1407"/>
        <w:gridCol w:w="1845"/>
        <w:gridCol w:w="1727"/>
      </w:tblGrid>
      <w:tr w:rsidR="006F4C78" w:rsidRPr="009F4BEA" w:rsidTr="009F4BE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Средний должностной оклад в месяц, включая начисления на выплаты по оплате труда, (руб.)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Среднемесячный фонд рабочего времени (мин.)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Норма времени на оказание платной услуги (мин.)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персонала (руб.) (5) = ((2)/(3)) х (4)</w:t>
            </w:r>
          </w:p>
        </w:tc>
      </w:tr>
      <w:tr w:rsidR="006F4C78" w:rsidRPr="009F4BEA" w:rsidTr="009F4BE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5F90" w:rsidRPr="009F4BEA" w:rsidTr="0024763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9F4BEA" w:rsidRDefault="00FF5F90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1. Начальник отдела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0" w:rsidRDefault="00FF5F90">
            <w:pPr>
              <w:jc w:val="center"/>
              <w:rPr>
                <w:sz w:val="24"/>
                <w:szCs w:val="24"/>
              </w:rPr>
            </w:pPr>
            <w:r>
              <w:t>20 000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0" w:rsidRDefault="00FF5F90">
            <w:pPr>
              <w:jc w:val="center"/>
              <w:rPr>
                <w:sz w:val="24"/>
                <w:szCs w:val="24"/>
              </w:rPr>
            </w:pPr>
            <w:r>
              <w:t>9 880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0" w:rsidRDefault="00FF5F90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F90" w:rsidRDefault="00FF5F90" w:rsidP="00DD3627">
            <w:pPr>
              <w:jc w:val="center"/>
              <w:rPr>
                <w:sz w:val="24"/>
                <w:szCs w:val="24"/>
              </w:rPr>
            </w:pPr>
            <w:r>
              <w:t>50</w:t>
            </w:r>
            <w:r w:rsidR="00DD3627">
              <w:t>,</w:t>
            </w:r>
            <w:r>
              <w:t>61</w:t>
            </w:r>
          </w:p>
        </w:tc>
      </w:tr>
      <w:tr w:rsidR="00FF5F90" w:rsidRPr="009F4BEA" w:rsidTr="0024763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9F4BEA" w:rsidRDefault="00FF5F90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2. Специалист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0" w:rsidRDefault="00FF5F90">
            <w:pPr>
              <w:jc w:val="center"/>
              <w:rPr>
                <w:sz w:val="24"/>
                <w:szCs w:val="24"/>
              </w:rPr>
            </w:pPr>
            <w:r>
              <w:t>16 000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0" w:rsidRDefault="00FF5F90">
            <w:pPr>
              <w:jc w:val="center"/>
              <w:rPr>
                <w:sz w:val="24"/>
                <w:szCs w:val="24"/>
              </w:rPr>
            </w:pPr>
            <w:r>
              <w:t>9 880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0" w:rsidRDefault="00FF5F90">
            <w:pPr>
              <w:jc w:val="center"/>
              <w:rPr>
                <w:sz w:val="24"/>
                <w:szCs w:val="24"/>
              </w:rPr>
            </w:pPr>
            <w:r>
              <w:t>960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F90" w:rsidRDefault="00FF5F90" w:rsidP="00DD3627">
            <w:pPr>
              <w:jc w:val="center"/>
              <w:rPr>
                <w:sz w:val="24"/>
                <w:szCs w:val="24"/>
              </w:rPr>
            </w:pPr>
            <w:r>
              <w:t>1</w:t>
            </w:r>
            <w:r w:rsidR="00DD3627">
              <w:t> </w:t>
            </w:r>
            <w:r>
              <w:t>554</w:t>
            </w:r>
            <w:r w:rsidR="00DD3627">
              <w:t>,</w:t>
            </w:r>
            <w:r>
              <w:t>66</w:t>
            </w:r>
          </w:p>
        </w:tc>
      </w:tr>
      <w:tr w:rsidR="00FF5F90" w:rsidRPr="009F4BEA" w:rsidTr="0024763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9F4BEA" w:rsidRDefault="00FF5F90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0" w:rsidRDefault="00FF5F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0" w:rsidRDefault="00FF5F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0" w:rsidRDefault="00FF5F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F90" w:rsidRDefault="00FF5F90" w:rsidP="00DD36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  <w:r w:rsidR="00DD3627">
              <w:rPr>
                <w:b/>
                <w:bCs/>
              </w:rPr>
              <w:t> </w:t>
            </w:r>
            <w:r>
              <w:rPr>
                <w:b/>
                <w:bCs/>
              </w:rPr>
              <w:t>610</w:t>
            </w:r>
            <w:r w:rsidR="00DD3627">
              <w:rPr>
                <w:b/>
                <w:bCs/>
              </w:rPr>
              <w:t>,</w:t>
            </w:r>
            <w:r>
              <w:rPr>
                <w:b/>
                <w:bCs/>
              </w:rPr>
              <w:t>26</w:t>
            </w:r>
          </w:p>
        </w:tc>
      </w:tr>
    </w:tbl>
    <w:p w:rsidR="006F4C78" w:rsidRPr="009F4BEA" w:rsidRDefault="006F4C78" w:rsidP="006F4C78">
      <w:pPr>
        <w:rPr>
          <w:szCs w:val="28"/>
        </w:rPr>
      </w:pPr>
    </w:p>
    <w:p w:rsidR="006F4C78" w:rsidRPr="00373B4F" w:rsidRDefault="006F4C78" w:rsidP="006F4C78">
      <w:pPr>
        <w:rPr>
          <w:szCs w:val="28"/>
        </w:rPr>
      </w:pPr>
      <w:r w:rsidRPr="00373B4F">
        <w:rPr>
          <w:szCs w:val="28"/>
        </w:rPr>
        <w:t>2. Расчет затрат на материальные запасы, непосредственно потребляемые в процессе оказания платной услуги, приведен в таблице 2.</w:t>
      </w:r>
    </w:p>
    <w:p w:rsidR="0091582F" w:rsidRDefault="0091582F" w:rsidP="006F4C78">
      <w:pPr>
        <w:ind w:firstLine="698"/>
        <w:jc w:val="right"/>
        <w:rPr>
          <w:rStyle w:val="a4"/>
          <w:szCs w:val="28"/>
        </w:rPr>
      </w:pPr>
      <w:bookmarkStart w:id="46" w:name="sub_60002"/>
    </w:p>
    <w:p w:rsidR="00F559A6" w:rsidRDefault="00F559A6" w:rsidP="006F4C78">
      <w:pPr>
        <w:ind w:firstLine="698"/>
        <w:jc w:val="right"/>
        <w:rPr>
          <w:rStyle w:val="a4"/>
          <w:szCs w:val="28"/>
        </w:rPr>
      </w:pPr>
    </w:p>
    <w:p w:rsidR="00F559A6" w:rsidRDefault="00F559A6" w:rsidP="006F4C78">
      <w:pPr>
        <w:ind w:firstLine="698"/>
        <w:jc w:val="right"/>
        <w:rPr>
          <w:rStyle w:val="a4"/>
          <w:szCs w:val="28"/>
        </w:rPr>
      </w:pPr>
    </w:p>
    <w:p w:rsidR="00F559A6" w:rsidRDefault="00F559A6" w:rsidP="006F4C78">
      <w:pPr>
        <w:ind w:firstLine="698"/>
        <w:jc w:val="right"/>
        <w:rPr>
          <w:rStyle w:val="a4"/>
          <w:szCs w:val="28"/>
        </w:rPr>
      </w:pPr>
    </w:p>
    <w:p w:rsidR="00F559A6" w:rsidRDefault="00F559A6" w:rsidP="006F4C78">
      <w:pPr>
        <w:ind w:firstLine="698"/>
        <w:jc w:val="right"/>
        <w:rPr>
          <w:rStyle w:val="a4"/>
          <w:szCs w:val="28"/>
        </w:rPr>
      </w:pPr>
    </w:p>
    <w:p w:rsidR="00F559A6" w:rsidRDefault="00F559A6" w:rsidP="006F4C78">
      <w:pPr>
        <w:ind w:firstLine="698"/>
        <w:jc w:val="right"/>
        <w:rPr>
          <w:rStyle w:val="a4"/>
          <w:szCs w:val="28"/>
        </w:rPr>
      </w:pPr>
    </w:p>
    <w:p w:rsidR="006F4C78" w:rsidRPr="00373B4F" w:rsidRDefault="006F4C78" w:rsidP="006F4C78">
      <w:pPr>
        <w:ind w:firstLine="698"/>
        <w:jc w:val="right"/>
        <w:rPr>
          <w:szCs w:val="28"/>
        </w:rPr>
      </w:pPr>
      <w:r w:rsidRPr="00373B4F">
        <w:rPr>
          <w:rStyle w:val="a4"/>
          <w:szCs w:val="28"/>
        </w:rPr>
        <w:lastRenderedPageBreak/>
        <w:t xml:space="preserve">Таблица </w:t>
      </w:r>
      <w:r w:rsidR="00F559A6">
        <w:rPr>
          <w:rStyle w:val="a4"/>
          <w:szCs w:val="28"/>
        </w:rPr>
        <w:t>№</w:t>
      </w:r>
      <w:r w:rsidRPr="00373B4F">
        <w:rPr>
          <w:rStyle w:val="a4"/>
          <w:szCs w:val="28"/>
        </w:rPr>
        <w:t> 2</w:t>
      </w:r>
    </w:p>
    <w:bookmarkEnd w:id="46"/>
    <w:p w:rsidR="006F4C78" w:rsidRPr="00373B4F" w:rsidRDefault="006F4C78" w:rsidP="006F4C78">
      <w:pPr>
        <w:rPr>
          <w:szCs w:val="28"/>
        </w:rPr>
      </w:pPr>
    </w:p>
    <w:p w:rsidR="006F4C78" w:rsidRPr="00373B4F" w:rsidRDefault="006F4C78" w:rsidP="006F4C78">
      <w:pPr>
        <w:pStyle w:val="1"/>
        <w:rPr>
          <w:szCs w:val="28"/>
        </w:rPr>
      </w:pPr>
      <w:r w:rsidRPr="00373B4F">
        <w:rPr>
          <w:szCs w:val="28"/>
        </w:rPr>
        <w:t>Расчет</w:t>
      </w:r>
      <w:r w:rsidRPr="00373B4F">
        <w:rPr>
          <w:szCs w:val="28"/>
        </w:rPr>
        <w:br/>
        <w:t>затрат на материальные запасы</w:t>
      </w:r>
    </w:p>
    <w:p w:rsidR="006F4C78" w:rsidRPr="00373B4F" w:rsidRDefault="006F4C78" w:rsidP="006F4C78">
      <w:pPr>
        <w:rPr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1"/>
        <w:gridCol w:w="1229"/>
        <w:gridCol w:w="1687"/>
        <w:gridCol w:w="1985"/>
        <w:gridCol w:w="2146"/>
      </w:tblGrid>
      <w:tr w:rsidR="006F4C78" w:rsidRPr="00373B4F" w:rsidTr="003B2A9F"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Наименования материальных запасов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Ед. измер.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Расход (в ед. измер.)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Цена за единицу, (руб.)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Всего затрат материальных запасов (руб.) (5) = (3) х (4)</w:t>
            </w:r>
          </w:p>
        </w:tc>
      </w:tr>
      <w:tr w:rsidR="006F4C78" w:rsidRPr="00373B4F" w:rsidTr="003B2A9F"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5F90" w:rsidRPr="00373B4F" w:rsidTr="00501555"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9F4BEA" w:rsidRDefault="00FF5F90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1. Бумага А4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9F4BEA" w:rsidRDefault="00FF5F90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Default="00FF5F90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Default="00FF5F90" w:rsidP="00DD3627">
            <w:pPr>
              <w:jc w:val="center"/>
              <w:rPr>
                <w:sz w:val="24"/>
                <w:szCs w:val="24"/>
              </w:rPr>
            </w:pPr>
            <w:r>
              <w:t>0</w:t>
            </w:r>
            <w:r w:rsidR="00DD3627">
              <w:t>,</w:t>
            </w:r>
            <w:r>
              <w:t>374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5F90" w:rsidRDefault="00FF5F90" w:rsidP="00DD3627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="00DD3627">
              <w:t>,</w:t>
            </w:r>
            <w:r>
              <w:t>49</w:t>
            </w:r>
          </w:p>
        </w:tc>
      </w:tr>
      <w:tr w:rsidR="00FF5F90" w:rsidRPr="00373B4F" w:rsidTr="00501555"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9F4BEA" w:rsidRDefault="00FF5F90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9F4BEA" w:rsidRDefault="00FF5F90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Default="00FF5F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Default="00FF5F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5F90" w:rsidRDefault="00FF5F90" w:rsidP="00DD36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  <w:r w:rsidR="00DD3627">
              <w:rPr>
                <w:b/>
                <w:bCs/>
              </w:rPr>
              <w:t>,</w:t>
            </w:r>
            <w:r>
              <w:rPr>
                <w:b/>
                <w:bCs/>
              </w:rPr>
              <w:t>49</w:t>
            </w:r>
          </w:p>
        </w:tc>
      </w:tr>
    </w:tbl>
    <w:p w:rsidR="006F4C78" w:rsidRPr="00373B4F" w:rsidRDefault="006F4C78" w:rsidP="006F4C78">
      <w:pPr>
        <w:rPr>
          <w:szCs w:val="28"/>
        </w:rPr>
      </w:pPr>
    </w:p>
    <w:p w:rsidR="006F4C78" w:rsidRPr="00373B4F" w:rsidRDefault="006F4C78" w:rsidP="006F4C78">
      <w:pPr>
        <w:rPr>
          <w:szCs w:val="28"/>
        </w:rPr>
      </w:pPr>
      <w:r w:rsidRPr="00373B4F">
        <w:rPr>
          <w:szCs w:val="28"/>
        </w:rPr>
        <w:t>3. Расчет суммы начисленной амортизации оборудования, используемого при оказании платной услуги, приведен в таблице 3.</w:t>
      </w:r>
    </w:p>
    <w:p w:rsidR="006F4C78" w:rsidRPr="00373B4F" w:rsidRDefault="006F4C78" w:rsidP="006F4C78">
      <w:pPr>
        <w:rPr>
          <w:szCs w:val="28"/>
        </w:rPr>
      </w:pPr>
    </w:p>
    <w:p w:rsidR="006F4C78" w:rsidRPr="00373B4F" w:rsidRDefault="006F4C78" w:rsidP="006F4C78">
      <w:pPr>
        <w:ind w:firstLine="698"/>
        <w:jc w:val="right"/>
        <w:rPr>
          <w:szCs w:val="28"/>
        </w:rPr>
      </w:pPr>
      <w:bookmarkStart w:id="47" w:name="sub_60003"/>
      <w:r w:rsidRPr="00373B4F">
        <w:rPr>
          <w:rStyle w:val="a4"/>
          <w:szCs w:val="28"/>
        </w:rPr>
        <w:t xml:space="preserve">Таблица </w:t>
      </w:r>
      <w:r w:rsidR="00F559A6">
        <w:rPr>
          <w:rStyle w:val="a4"/>
          <w:szCs w:val="28"/>
        </w:rPr>
        <w:t>№</w:t>
      </w:r>
      <w:r w:rsidRPr="00373B4F">
        <w:rPr>
          <w:rStyle w:val="a4"/>
          <w:szCs w:val="28"/>
        </w:rPr>
        <w:t> 3</w:t>
      </w:r>
    </w:p>
    <w:bookmarkEnd w:id="47"/>
    <w:p w:rsidR="006F4C78" w:rsidRPr="00373B4F" w:rsidRDefault="006F4C78" w:rsidP="006F4C78">
      <w:pPr>
        <w:rPr>
          <w:szCs w:val="28"/>
        </w:rPr>
      </w:pPr>
    </w:p>
    <w:p w:rsidR="006F4C78" w:rsidRPr="00373B4F" w:rsidRDefault="006F4C78" w:rsidP="006F4C78">
      <w:pPr>
        <w:pStyle w:val="1"/>
        <w:rPr>
          <w:szCs w:val="28"/>
        </w:rPr>
      </w:pPr>
      <w:r w:rsidRPr="00373B4F">
        <w:rPr>
          <w:szCs w:val="28"/>
        </w:rPr>
        <w:t>Расчет</w:t>
      </w:r>
      <w:r w:rsidRPr="00373B4F">
        <w:rPr>
          <w:szCs w:val="28"/>
        </w:rPr>
        <w:br/>
        <w:t>суммы начисленной амортизации оборудования</w:t>
      </w:r>
    </w:p>
    <w:p w:rsidR="006F4C78" w:rsidRPr="00373B4F" w:rsidRDefault="006F4C78" w:rsidP="006F4C78">
      <w:pPr>
        <w:rPr>
          <w:szCs w:val="28"/>
        </w:rPr>
      </w:pP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22"/>
        <w:gridCol w:w="1372"/>
        <w:gridCol w:w="1050"/>
        <w:gridCol w:w="1679"/>
        <w:gridCol w:w="1868"/>
        <w:gridCol w:w="1856"/>
      </w:tblGrid>
      <w:tr w:rsidR="006F4C78" w:rsidRPr="00141615" w:rsidTr="00141615"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141615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41615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141615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41615">
              <w:rPr>
                <w:rFonts w:ascii="Times New Roman" w:hAnsi="Times New Roman" w:cs="Times New Roman"/>
              </w:rPr>
              <w:t>Балансовая стоимость (руб.)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141615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41615">
              <w:rPr>
                <w:rFonts w:ascii="Times New Roman" w:hAnsi="Times New Roman" w:cs="Times New Roman"/>
              </w:rPr>
              <w:t>Годовая норма износа (%)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141615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41615">
              <w:rPr>
                <w:rFonts w:ascii="Times New Roman" w:hAnsi="Times New Roman" w:cs="Times New Roman"/>
              </w:rPr>
              <w:t>Годовая норма времени работы оборудования (час.)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141615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41615">
              <w:rPr>
                <w:rFonts w:ascii="Times New Roman" w:hAnsi="Times New Roman" w:cs="Times New Roman"/>
              </w:rPr>
              <w:t>Время работы оборудования в процессе оказания платной услуги, (час.)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141615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41615">
              <w:rPr>
                <w:rFonts w:ascii="Times New Roman" w:hAnsi="Times New Roman" w:cs="Times New Roman"/>
              </w:rPr>
              <w:t>Сумма начисленной амортизации (руб.) (6)= ((2)х (3)/(4)) х (5)</w:t>
            </w:r>
          </w:p>
        </w:tc>
      </w:tr>
      <w:tr w:rsidR="006F4C78" w:rsidRPr="00141615" w:rsidTr="00141615"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141615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41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141615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41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141615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416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141615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416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141615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416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141615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41615">
              <w:rPr>
                <w:rFonts w:ascii="Times New Roman" w:hAnsi="Times New Roman" w:cs="Times New Roman"/>
              </w:rPr>
              <w:t>6</w:t>
            </w:r>
          </w:p>
        </w:tc>
      </w:tr>
      <w:tr w:rsidR="00FF5F90" w:rsidRPr="00141615" w:rsidTr="00141615"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>
            <w:pPr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 xml:space="preserve">Полиграфия буклеймеркер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 w:rsidP="00FF5F90">
            <w:pPr>
              <w:jc w:val="center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43 220,34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>
            <w:pPr>
              <w:jc w:val="center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>
            <w:pPr>
              <w:jc w:val="center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988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 w:rsidP="00FF5F90">
            <w:pPr>
              <w:jc w:val="center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0,45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5F90" w:rsidRPr="00141615" w:rsidRDefault="00FF5F90" w:rsidP="00FF5F90">
            <w:pPr>
              <w:jc w:val="right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4,92</w:t>
            </w:r>
          </w:p>
        </w:tc>
      </w:tr>
      <w:tr w:rsidR="00FF5F90" w:rsidRPr="00141615" w:rsidTr="00141615"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>
            <w:pPr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Полиграфия мини типография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 w:rsidP="00FF5F90">
            <w:pPr>
              <w:jc w:val="center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65 551,70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>
            <w:pPr>
              <w:jc w:val="center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>
            <w:pPr>
              <w:jc w:val="center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988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 w:rsidP="00FF5F90">
            <w:pPr>
              <w:jc w:val="center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0,42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5F90" w:rsidRPr="00141615" w:rsidRDefault="00FF5F90" w:rsidP="00FF5F90">
            <w:pPr>
              <w:jc w:val="right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6,97</w:t>
            </w:r>
          </w:p>
        </w:tc>
      </w:tr>
      <w:tr w:rsidR="00FF5F90" w:rsidRPr="00141615" w:rsidTr="00141615"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>
            <w:pPr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Полиграфия многофункциональное устройство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 w:rsidP="00FF5F90">
            <w:pPr>
              <w:jc w:val="center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104 915,25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>
            <w:pPr>
              <w:jc w:val="center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>
            <w:pPr>
              <w:jc w:val="center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988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 w:rsidP="00FF5F90">
            <w:pPr>
              <w:jc w:val="center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0,55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5F90" w:rsidRPr="00141615" w:rsidRDefault="00FF5F90" w:rsidP="00FF5F90">
            <w:pPr>
              <w:jc w:val="right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14,60</w:t>
            </w:r>
          </w:p>
        </w:tc>
      </w:tr>
      <w:tr w:rsidR="00FF5F90" w:rsidRPr="00141615" w:rsidTr="00141615"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>
            <w:pPr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Полиграфия рабочее место мини типография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 w:rsidP="00FF5F90">
            <w:pPr>
              <w:jc w:val="center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198 685,72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>
            <w:pPr>
              <w:jc w:val="center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>
            <w:pPr>
              <w:jc w:val="center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988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 w:rsidP="00FF5F90">
            <w:pPr>
              <w:jc w:val="center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0,90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5F90" w:rsidRPr="00141615" w:rsidRDefault="00FF5F90" w:rsidP="00FF5F90">
            <w:pPr>
              <w:jc w:val="right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45,25</w:t>
            </w:r>
          </w:p>
        </w:tc>
      </w:tr>
      <w:tr w:rsidR="00FF5F90" w:rsidRPr="00141615" w:rsidTr="00141615"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>
            <w:pPr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Полиграфия ризограф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 w:rsidP="00FF5F90">
            <w:pPr>
              <w:jc w:val="center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40 527,97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>
            <w:pPr>
              <w:jc w:val="center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>
            <w:pPr>
              <w:jc w:val="center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988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90" w:rsidRPr="00141615" w:rsidRDefault="00FF5F90" w:rsidP="00FF5F90">
            <w:pPr>
              <w:jc w:val="center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0,12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5F90" w:rsidRPr="00141615" w:rsidRDefault="00FF5F90" w:rsidP="00FF5F90">
            <w:pPr>
              <w:jc w:val="right"/>
              <w:rPr>
                <w:sz w:val="24"/>
                <w:szCs w:val="24"/>
              </w:rPr>
            </w:pPr>
            <w:r w:rsidRPr="00141615">
              <w:rPr>
                <w:sz w:val="24"/>
                <w:szCs w:val="24"/>
              </w:rPr>
              <w:t>1,23</w:t>
            </w:r>
          </w:p>
        </w:tc>
      </w:tr>
      <w:tr w:rsidR="00FF5F90" w:rsidRPr="00141615" w:rsidTr="00141615"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141615" w:rsidRDefault="00FF5F90" w:rsidP="00B52892">
            <w:pPr>
              <w:pStyle w:val="ae"/>
              <w:rPr>
                <w:rFonts w:ascii="Times New Roman" w:hAnsi="Times New Roman" w:cs="Times New Roman"/>
              </w:rPr>
            </w:pPr>
            <w:r w:rsidRPr="0014161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141615" w:rsidRDefault="00FF5F90" w:rsidP="00B5289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4161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141615" w:rsidRDefault="00FF5F90" w:rsidP="00B5289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4161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141615" w:rsidRDefault="00FF5F90" w:rsidP="00B5289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4161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141615" w:rsidRDefault="00FF5F90" w:rsidP="00B5289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4161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F90" w:rsidRPr="00141615" w:rsidRDefault="00FF5F90" w:rsidP="00FF5F90">
            <w:pPr>
              <w:jc w:val="center"/>
              <w:rPr>
                <w:sz w:val="24"/>
                <w:szCs w:val="24"/>
              </w:rPr>
            </w:pPr>
            <w:r w:rsidRPr="00141615">
              <w:rPr>
                <w:b/>
                <w:bCs/>
                <w:sz w:val="24"/>
                <w:szCs w:val="24"/>
              </w:rPr>
              <w:t>72,97</w:t>
            </w:r>
          </w:p>
        </w:tc>
      </w:tr>
    </w:tbl>
    <w:p w:rsidR="006F4C78" w:rsidRPr="009F4BEA" w:rsidRDefault="006F4C78" w:rsidP="006F4C78">
      <w:pPr>
        <w:rPr>
          <w:rFonts w:ascii="Arial" w:hAnsi="Arial" w:cs="Arial"/>
          <w:szCs w:val="28"/>
        </w:rPr>
      </w:pPr>
    </w:p>
    <w:p w:rsidR="006F4C78" w:rsidRPr="00373B4F" w:rsidRDefault="006F4C78" w:rsidP="006F4C78">
      <w:pPr>
        <w:rPr>
          <w:szCs w:val="28"/>
        </w:rPr>
      </w:pPr>
      <w:r w:rsidRPr="00373B4F">
        <w:rPr>
          <w:szCs w:val="28"/>
        </w:rPr>
        <w:t>4. Расчет накладных затрат приведен в таблице 4.</w:t>
      </w:r>
    </w:p>
    <w:p w:rsidR="006F4C78" w:rsidRDefault="006F4C78" w:rsidP="006F4C78">
      <w:pPr>
        <w:rPr>
          <w:szCs w:val="28"/>
        </w:rPr>
      </w:pPr>
    </w:p>
    <w:p w:rsidR="00F559A6" w:rsidRDefault="00F559A6" w:rsidP="006F4C78">
      <w:pPr>
        <w:rPr>
          <w:szCs w:val="28"/>
        </w:rPr>
      </w:pPr>
    </w:p>
    <w:p w:rsidR="006F4C78" w:rsidRPr="00373B4F" w:rsidRDefault="006F4C78" w:rsidP="006F4C78">
      <w:pPr>
        <w:ind w:firstLine="698"/>
        <w:jc w:val="right"/>
        <w:rPr>
          <w:szCs w:val="28"/>
        </w:rPr>
      </w:pPr>
      <w:bookmarkStart w:id="48" w:name="sub_60004"/>
      <w:r w:rsidRPr="00373B4F">
        <w:rPr>
          <w:rStyle w:val="a4"/>
          <w:szCs w:val="28"/>
        </w:rPr>
        <w:lastRenderedPageBreak/>
        <w:t xml:space="preserve">Таблица </w:t>
      </w:r>
      <w:r w:rsidR="00F559A6">
        <w:rPr>
          <w:rStyle w:val="a4"/>
          <w:szCs w:val="28"/>
        </w:rPr>
        <w:t>№</w:t>
      </w:r>
      <w:r w:rsidRPr="00373B4F">
        <w:rPr>
          <w:rStyle w:val="a4"/>
          <w:szCs w:val="28"/>
        </w:rPr>
        <w:t> 4</w:t>
      </w:r>
    </w:p>
    <w:bookmarkEnd w:id="48"/>
    <w:p w:rsidR="006F4C78" w:rsidRPr="00373B4F" w:rsidRDefault="006F4C78" w:rsidP="006F4C78">
      <w:pPr>
        <w:rPr>
          <w:szCs w:val="28"/>
        </w:rPr>
      </w:pPr>
    </w:p>
    <w:p w:rsidR="006F4C78" w:rsidRPr="00373B4F" w:rsidRDefault="006F4C78" w:rsidP="006F4C78">
      <w:pPr>
        <w:pStyle w:val="1"/>
        <w:rPr>
          <w:szCs w:val="28"/>
        </w:rPr>
      </w:pPr>
      <w:r w:rsidRPr="00373B4F">
        <w:rPr>
          <w:szCs w:val="28"/>
        </w:rPr>
        <w:t>Расчет</w:t>
      </w:r>
      <w:r w:rsidRPr="00373B4F">
        <w:rPr>
          <w:szCs w:val="28"/>
        </w:rPr>
        <w:br/>
        <w:t>накладных расходов</w:t>
      </w:r>
    </w:p>
    <w:p w:rsidR="006F4C78" w:rsidRPr="00373B4F" w:rsidRDefault="006F4C78" w:rsidP="006F4C78">
      <w:pPr>
        <w:rPr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6"/>
        <w:gridCol w:w="6321"/>
        <w:gridCol w:w="2711"/>
      </w:tblGrid>
      <w:tr w:rsidR="006F4C78" w:rsidRPr="009F4BEA" w:rsidTr="003B2A9F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Сумма (тыс. руб.)</w:t>
            </w:r>
          </w:p>
        </w:tc>
      </w:tr>
      <w:tr w:rsidR="006F4C78" w:rsidRPr="009F4BEA" w:rsidTr="003B2A9F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5F90" w:rsidRPr="009F4BEA" w:rsidTr="00F93BA9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0" w:rsidRPr="009F4BEA" w:rsidRDefault="00FF5F90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9F4BEA" w:rsidRDefault="00FF5F90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Прогноз затрат на административно-управленческий персонал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F90" w:rsidRDefault="00FF5F90">
            <w:pPr>
              <w:jc w:val="center"/>
              <w:rPr>
                <w:sz w:val="24"/>
                <w:szCs w:val="24"/>
              </w:rPr>
            </w:pPr>
            <w:r>
              <w:t>1 890</w:t>
            </w:r>
          </w:p>
        </w:tc>
      </w:tr>
      <w:tr w:rsidR="00FF5F90" w:rsidRPr="009F4BEA" w:rsidTr="00F93BA9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0" w:rsidRPr="009F4BEA" w:rsidRDefault="00FF5F90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9F4BEA" w:rsidRDefault="00FF5F90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Прогноз затрат общехозяйственного назначения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F90" w:rsidRDefault="00FF5F90">
            <w:pPr>
              <w:jc w:val="center"/>
              <w:rPr>
                <w:sz w:val="24"/>
                <w:szCs w:val="24"/>
              </w:rPr>
            </w:pPr>
            <w:r>
              <w:t>1 420</w:t>
            </w:r>
          </w:p>
        </w:tc>
      </w:tr>
      <w:tr w:rsidR="00FF5F90" w:rsidRPr="009F4BEA" w:rsidTr="00F93BA9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0" w:rsidRPr="009F4BEA" w:rsidRDefault="00FF5F90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9F4BEA" w:rsidRDefault="00FF5F90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Прогноз суммы начисленной амортизации имущества общехозяйственного назначения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F90" w:rsidRDefault="00FF5F90">
            <w:pPr>
              <w:jc w:val="center"/>
              <w:rPr>
                <w:sz w:val="24"/>
                <w:szCs w:val="24"/>
              </w:rPr>
            </w:pPr>
            <w:r>
              <w:t>406</w:t>
            </w:r>
          </w:p>
        </w:tc>
      </w:tr>
      <w:tr w:rsidR="00FF5F90" w:rsidRPr="009F4BEA" w:rsidTr="00F93BA9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0" w:rsidRPr="009F4BEA" w:rsidRDefault="00FF5F90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9F4BEA" w:rsidRDefault="00FF5F90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Прогноз суммарного фонда оплаты труда основного персонала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F90" w:rsidRDefault="00FF5F90">
            <w:pPr>
              <w:jc w:val="center"/>
              <w:rPr>
                <w:sz w:val="24"/>
                <w:szCs w:val="24"/>
              </w:rPr>
            </w:pPr>
            <w:r>
              <w:t>4 020</w:t>
            </w:r>
          </w:p>
        </w:tc>
      </w:tr>
      <w:tr w:rsidR="006F4C78" w:rsidRPr="009F4BEA" w:rsidTr="003B2A9F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Коэффициент накладных затрат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FF5F9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(5) = ((1) + (2) + (3))/(4)=</w:t>
            </w:r>
            <w:r w:rsidR="00FF5F90"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</w:p>
        </w:tc>
      </w:tr>
      <w:tr w:rsidR="006F4C78" w:rsidRPr="009F4BEA" w:rsidTr="003B2A9F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основного персонала, участвующего в предоставлении платной услуги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FF5F90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</w:tr>
      <w:tr w:rsidR="006F4C78" w:rsidRPr="009F4BEA" w:rsidTr="003B2A9F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Итого накладные затраты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F90" w:rsidRDefault="00FF5F90" w:rsidP="00FF5F9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F90">
              <w:rPr>
                <w:rFonts w:ascii="Times New Roman" w:hAnsi="Times New Roman" w:cs="Times New Roman"/>
                <w:sz w:val="28"/>
                <w:szCs w:val="28"/>
              </w:rPr>
              <w:t>(7) = (5) x (6)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6F4C78" w:rsidRPr="009F4BEA" w:rsidRDefault="00FF5F90" w:rsidP="00FF5F9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  <w:r w:rsidR="006F4C78" w:rsidRPr="009F4BEA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  <w:r w:rsidR="006F4C78" w:rsidRPr="009F4BE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1,49</w:t>
            </w:r>
          </w:p>
        </w:tc>
      </w:tr>
    </w:tbl>
    <w:p w:rsidR="006F4C78" w:rsidRPr="009F4BEA" w:rsidRDefault="006F4C78" w:rsidP="006F4C78">
      <w:pPr>
        <w:rPr>
          <w:szCs w:val="28"/>
        </w:rPr>
      </w:pPr>
    </w:p>
    <w:p w:rsidR="006F4C78" w:rsidRPr="00373B4F" w:rsidRDefault="006F4C78" w:rsidP="006F4C78">
      <w:pPr>
        <w:rPr>
          <w:szCs w:val="28"/>
        </w:rPr>
      </w:pPr>
      <w:r w:rsidRPr="00373B4F">
        <w:rPr>
          <w:szCs w:val="28"/>
        </w:rPr>
        <w:t>5. Расчет размера платы приведен в таблице 5.</w:t>
      </w:r>
    </w:p>
    <w:p w:rsidR="006F4C78" w:rsidRPr="00373B4F" w:rsidRDefault="006F4C78" w:rsidP="006F4C78">
      <w:pPr>
        <w:rPr>
          <w:szCs w:val="28"/>
        </w:rPr>
      </w:pPr>
    </w:p>
    <w:p w:rsidR="006F4C78" w:rsidRPr="00373B4F" w:rsidRDefault="006F4C78" w:rsidP="006F4C78">
      <w:pPr>
        <w:ind w:firstLine="698"/>
        <w:jc w:val="right"/>
        <w:rPr>
          <w:szCs w:val="28"/>
        </w:rPr>
      </w:pPr>
      <w:bookmarkStart w:id="49" w:name="sub_60005"/>
      <w:r w:rsidRPr="00373B4F">
        <w:rPr>
          <w:rStyle w:val="a4"/>
          <w:szCs w:val="28"/>
        </w:rPr>
        <w:t xml:space="preserve">Таблица </w:t>
      </w:r>
      <w:r w:rsidR="00F559A6">
        <w:rPr>
          <w:rStyle w:val="a4"/>
          <w:szCs w:val="28"/>
        </w:rPr>
        <w:t>№</w:t>
      </w:r>
      <w:r w:rsidRPr="00373B4F">
        <w:rPr>
          <w:rStyle w:val="a4"/>
          <w:szCs w:val="28"/>
        </w:rPr>
        <w:t> 5</w:t>
      </w:r>
    </w:p>
    <w:bookmarkEnd w:id="49"/>
    <w:p w:rsidR="006F4C78" w:rsidRPr="00373B4F" w:rsidRDefault="006F4C78" w:rsidP="006F4C78">
      <w:pPr>
        <w:rPr>
          <w:szCs w:val="28"/>
        </w:rPr>
      </w:pPr>
    </w:p>
    <w:p w:rsidR="006F4C78" w:rsidRPr="00373B4F" w:rsidRDefault="006F4C78" w:rsidP="006F4C78">
      <w:pPr>
        <w:pStyle w:val="1"/>
        <w:rPr>
          <w:szCs w:val="28"/>
        </w:rPr>
      </w:pPr>
      <w:r w:rsidRPr="00373B4F">
        <w:rPr>
          <w:szCs w:val="28"/>
        </w:rPr>
        <w:t>Расчет</w:t>
      </w:r>
      <w:r w:rsidRPr="00373B4F">
        <w:rPr>
          <w:szCs w:val="28"/>
        </w:rPr>
        <w:br/>
        <w:t>разме</w:t>
      </w:r>
      <w:r w:rsidR="00454C34">
        <w:rPr>
          <w:szCs w:val="28"/>
        </w:rPr>
        <w:t>ра платы за оказание услуги по р</w:t>
      </w:r>
      <w:r w:rsidRPr="00373B4F">
        <w:rPr>
          <w:szCs w:val="28"/>
        </w:rPr>
        <w:t>азработке проекта переустройства и</w:t>
      </w:r>
      <w:r w:rsidR="00454C34">
        <w:rPr>
          <w:szCs w:val="28"/>
        </w:rPr>
        <w:t xml:space="preserve"> (или) перепланировки </w:t>
      </w:r>
      <w:r w:rsidRPr="00373B4F">
        <w:rPr>
          <w:szCs w:val="28"/>
        </w:rPr>
        <w:t xml:space="preserve"> жил</w:t>
      </w:r>
      <w:r w:rsidR="00454C34">
        <w:rPr>
          <w:szCs w:val="28"/>
        </w:rPr>
        <w:t xml:space="preserve">ого </w:t>
      </w:r>
      <w:r w:rsidRPr="00373B4F">
        <w:rPr>
          <w:szCs w:val="28"/>
        </w:rPr>
        <w:t xml:space="preserve"> помещения</w:t>
      </w:r>
    </w:p>
    <w:p w:rsidR="006F4C78" w:rsidRPr="00373B4F" w:rsidRDefault="006F4C78" w:rsidP="006F4C78">
      <w:pPr>
        <w:rPr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8"/>
        <w:gridCol w:w="7139"/>
        <w:gridCol w:w="1701"/>
      </w:tblGrid>
      <w:tr w:rsidR="006F4C78" w:rsidRPr="00373B4F" w:rsidTr="00DD3627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DD3627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F4C78" w:rsidRPr="009F4BE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Наименование статей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6F4C78" w:rsidRPr="00373B4F" w:rsidTr="00DD3627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78" w:rsidRPr="009F4BEA" w:rsidRDefault="006F4C78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5F90" w:rsidRPr="00373B4F" w:rsidTr="00DD3627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0" w:rsidRPr="009F4BEA" w:rsidRDefault="00FF5F90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9F4BEA" w:rsidRDefault="00FF5F90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основного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F90" w:rsidRDefault="00FF5F90">
            <w:pPr>
              <w:jc w:val="center"/>
              <w:rPr>
                <w:sz w:val="24"/>
                <w:szCs w:val="24"/>
              </w:rPr>
            </w:pPr>
            <w:r>
              <w:t>1</w:t>
            </w:r>
            <w:r w:rsidR="00DD3627">
              <w:t xml:space="preserve"> </w:t>
            </w:r>
            <w:r>
              <w:t>610.26</w:t>
            </w:r>
          </w:p>
        </w:tc>
      </w:tr>
      <w:tr w:rsidR="00FF5F90" w:rsidRPr="00373B4F" w:rsidTr="00DD3627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0" w:rsidRPr="009F4BEA" w:rsidRDefault="00FF5F90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9F4BEA" w:rsidRDefault="00FF5F90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Затраты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F90" w:rsidRDefault="00FF5F90" w:rsidP="00DD3627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="00DD3627">
              <w:t>,</w:t>
            </w:r>
            <w:r>
              <w:t>49</w:t>
            </w:r>
          </w:p>
        </w:tc>
      </w:tr>
      <w:tr w:rsidR="00FF5F90" w:rsidRPr="00373B4F" w:rsidTr="00DD3627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0" w:rsidRPr="009F4BEA" w:rsidRDefault="00FF5F90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9F4BEA" w:rsidRDefault="00FF5F90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F90" w:rsidRDefault="00FF5F90" w:rsidP="00DD3627">
            <w:pPr>
              <w:jc w:val="center"/>
              <w:rPr>
                <w:sz w:val="24"/>
                <w:szCs w:val="24"/>
              </w:rPr>
            </w:pPr>
            <w:r>
              <w:t>72</w:t>
            </w:r>
            <w:r w:rsidR="00DD3627">
              <w:t>,</w:t>
            </w:r>
            <w:r>
              <w:t>97</w:t>
            </w:r>
          </w:p>
        </w:tc>
      </w:tr>
      <w:tr w:rsidR="00FF5F90" w:rsidRPr="00373B4F" w:rsidTr="00DD3627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0" w:rsidRPr="009F4BEA" w:rsidRDefault="00FF5F90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9F4BEA" w:rsidRDefault="00FF5F90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Накладные затраты, относимые на платную услугу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F90" w:rsidRDefault="00FF5F90" w:rsidP="00DD3627">
            <w:pPr>
              <w:jc w:val="center"/>
              <w:rPr>
                <w:sz w:val="24"/>
                <w:szCs w:val="24"/>
              </w:rPr>
            </w:pPr>
            <w:r>
              <w:t>1</w:t>
            </w:r>
            <w:r w:rsidR="00DD3627">
              <w:t xml:space="preserve"> </w:t>
            </w:r>
            <w:r>
              <w:t>488</w:t>
            </w:r>
            <w:r w:rsidR="00DD3627">
              <w:t>,</w:t>
            </w:r>
            <w:r>
              <w:t>49</w:t>
            </w:r>
          </w:p>
        </w:tc>
      </w:tr>
      <w:tr w:rsidR="00FF5F90" w:rsidRPr="00373B4F" w:rsidTr="00DD3627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0" w:rsidRPr="009F4BEA" w:rsidRDefault="00FF5F90" w:rsidP="00373B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9F4BEA" w:rsidRDefault="00FF5F90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Итого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F90" w:rsidRDefault="00FF5F90" w:rsidP="00DD3627">
            <w:pPr>
              <w:jc w:val="center"/>
              <w:rPr>
                <w:sz w:val="24"/>
                <w:szCs w:val="24"/>
              </w:rPr>
            </w:pPr>
            <w:r>
              <w:t>3</w:t>
            </w:r>
            <w:r w:rsidR="00DD3627">
              <w:t> </w:t>
            </w:r>
            <w:r>
              <w:t>176</w:t>
            </w:r>
            <w:r w:rsidR="00DD3627">
              <w:t>,</w:t>
            </w:r>
            <w:r>
              <w:t>21</w:t>
            </w:r>
          </w:p>
        </w:tc>
      </w:tr>
      <w:tr w:rsidR="00FF5F90" w:rsidRPr="00373B4F" w:rsidTr="00DD3627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0" w:rsidRPr="009F4BEA" w:rsidRDefault="00FF5F90" w:rsidP="00373B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9F4BEA" w:rsidRDefault="00FF5F90" w:rsidP="00373B4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>Рентабельность 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F90" w:rsidRDefault="00FF5F90" w:rsidP="00DD3627">
            <w:pPr>
              <w:jc w:val="center"/>
              <w:rPr>
                <w:sz w:val="24"/>
                <w:szCs w:val="24"/>
              </w:rPr>
            </w:pPr>
            <w:r>
              <w:t>158</w:t>
            </w:r>
            <w:r w:rsidR="00DD3627">
              <w:t>,</w:t>
            </w:r>
            <w:r>
              <w:t>81</w:t>
            </w:r>
          </w:p>
        </w:tc>
      </w:tr>
      <w:tr w:rsidR="00FF5F90" w:rsidRPr="00DD3627" w:rsidTr="00DD3627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0" w:rsidRPr="00DD3627" w:rsidRDefault="00FF5F90" w:rsidP="00373B4F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62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0" w:rsidRPr="00DD3627" w:rsidRDefault="00FF5F90" w:rsidP="00373B4F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627">
              <w:rPr>
                <w:rFonts w:ascii="Times New Roman" w:hAnsi="Times New Roman" w:cs="Times New Roman"/>
                <w:b/>
                <w:sz w:val="28"/>
                <w:szCs w:val="28"/>
              </w:rPr>
              <w:t>Цена на услугу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F90" w:rsidRPr="00DD3627" w:rsidRDefault="00FF5F90" w:rsidP="00DD3627">
            <w:pPr>
              <w:jc w:val="center"/>
              <w:rPr>
                <w:b/>
                <w:sz w:val="24"/>
                <w:szCs w:val="24"/>
              </w:rPr>
            </w:pPr>
            <w:r w:rsidRPr="00DD3627">
              <w:rPr>
                <w:b/>
              </w:rPr>
              <w:t>3</w:t>
            </w:r>
            <w:r w:rsidR="00DD3627" w:rsidRPr="00DD3627">
              <w:rPr>
                <w:b/>
              </w:rPr>
              <w:t> </w:t>
            </w:r>
            <w:r w:rsidRPr="00DD3627">
              <w:rPr>
                <w:b/>
              </w:rPr>
              <w:t>335</w:t>
            </w:r>
            <w:r w:rsidR="00DD3627" w:rsidRPr="00DD3627">
              <w:rPr>
                <w:b/>
              </w:rPr>
              <w:t>,</w:t>
            </w:r>
            <w:r w:rsidRPr="00DD3627">
              <w:rPr>
                <w:b/>
              </w:rPr>
              <w:t>02</w:t>
            </w:r>
          </w:p>
        </w:tc>
      </w:tr>
    </w:tbl>
    <w:p w:rsidR="00454C34" w:rsidRDefault="00454C34" w:rsidP="00151AAC">
      <w:pPr>
        <w:jc w:val="center"/>
        <w:rPr>
          <w:b/>
          <w:bCs/>
          <w:sz w:val="20"/>
        </w:rPr>
      </w:pPr>
    </w:p>
    <w:p w:rsidR="00454C34" w:rsidRDefault="00454C34" w:rsidP="00151AAC">
      <w:pPr>
        <w:jc w:val="center"/>
        <w:rPr>
          <w:b/>
          <w:bCs/>
          <w:sz w:val="20"/>
        </w:rPr>
      </w:pPr>
    </w:p>
    <w:p w:rsidR="00454C34" w:rsidRDefault="00454C34" w:rsidP="00151AAC">
      <w:pPr>
        <w:jc w:val="center"/>
        <w:rPr>
          <w:b/>
          <w:bCs/>
          <w:sz w:val="20"/>
        </w:rPr>
      </w:pPr>
    </w:p>
    <w:p w:rsidR="00454C34" w:rsidRDefault="00454C34" w:rsidP="00151AAC">
      <w:pPr>
        <w:jc w:val="center"/>
        <w:rPr>
          <w:b/>
          <w:bCs/>
          <w:sz w:val="20"/>
        </w:rPr>
      </w:pPr>
    </w:p>
    <w:p w:rsidR="00454C34" w:rsidRDefault="00454C34" w:rsidP="00151AAC">
      <w:pPr>
        <w:jc w:val="center"/>
        <w:rPr>
          <w:b/>
          <w:bCs/>
          <w:sz w:val="20"/>
        </w:rPr>
      </w:pPr>
    </w:p>
    <w:p w:rsidR="00151AAC" w:rsidRPr="00941C89" w:rsidRDefault="00151AAC" w:rsidP="00151AAC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t>Администрация городского округа Кинель</w:t>
      </w:r>
    </w:p>
    <w:p w:rsidR="00151AAC" w:rsidRDefault="00151AAC" w:rsidP="00151AAC">
      <w:pPr>
        <w:jc w:val="center"/>
      </w:pPr>
    </w:p>
    <w:p w:rsidR="00151AAC" w:rsidRDefault="00151AAC" w:rsidP="00151AAC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151AAC" w:rsidRPr="00275FDA" w:rsidRDefault="00151AAC" w:rsidP="00151AAC">
      <w:pPr>
        <w:jc w:val="center"/>
        <w:rPr>
          <w:b/>
          <w:bCs/>
          <w:szCs w:val="28"/>
        </w:rPr>
      </w:pPr>
    </w:p>
    <w:p w:rsidR="00151AAC" w:rsidRPr="00373B4F" w:rsidRDefault="00151AAC" w:rsidP="00151AAC">
      <w:pPr>
        <w:pStyle w:val="1"/>
        <w:jc w:val="both"/>
        <w:rPr>
          <w:b w:val="0"/>
          <w:szCs w:val="28"/>
        </w:rPr>
      </w:pPr>
      <w:r w:rsidRPr="00151AAC">
        <w:rPr>
          <w:b w:val="0"/>
          <w:szCs w:val="28"/>
        </w:rPr>
        <w:t xml:space="preserve">к проекту постановления </w:t>
      </w:r>
      <w:r w:rsidRPr="00151AAC">
        <w:rPr>
          <w:b w:val="0"/>
          <w:color w:val="000000"/>
          <w:szCs w:val="28"/>
        </w:rPr>
        <w:t>администрации городского округа Кинель Самарской области</w:t>
      </w:r>
      <w:r>
        <w:rPr>
          <w:color w:val="000000"/>
          <w:szCs w:val="28"/>
        </w:rPr>
        <w:t xml:space="preserve"> «</w:t>
      </w:r>
      <w:r w:rsidRPr="00373B4F">
        <w:rPr>
          <w:b w:val="0"/>
          <w:szCs w:val="28"/>
        </w:rPr>
        <w:t>Об утверждении Методики определения размера платы за оказание услуг, которые являются необходимыми и обязательными для пред</w:t>
      </w:r>
      <w:r>
        <w:rPr>
          <w:b w:val="0"/>
          <w:szCs w:val="28"/>
        </w:rPr>
        <w:t xml:space="preserve">оставления органами местного самоуправления  городского округа </w:t>
      </w:r>
      <w:r w:rsidRPr="00373B4F">
        <w:rPr>
          <w:b w:val="0"/>
          <w:szCs w:val="28"/>
        </w:rPr>
        <w:t>Кинель Самарской</w:t>
      </w:r>
      <w:r>
        <w:rPr>
          <w:b w:val="0"/>
          <w:szCs w:val="28"/>
        </w:rPr>
        <w:t xml:space="preserve"> области муниципальных услуг»</w:t>
      </w:r>
    </w:p>
    <w:p w:rsidR="00151AAC" w:rsidRPr="00373B4F" w:rsidRDefault="00151AAC" w:rsidP="00151AAC">
      <w:pPr>
        <w:jc w:val="both"/>
        <w:rPr>
          <w:szCs w:val="28"/>
        </w:rPr>
      </w:pPr>
    </w:p>
    <w:p w:rsidR="00151AAC" w:rsidRDefault="00151AAC" w:rsidP="00151AAC">
      <w:pPr>
        <w:autoSpaceDE w:val="0"/>
        <w:autoSpaceDN w:val="0"/>
        <w:adjustRightInd w:val="0"/>
        <w:ind w:firstLine="300"/>
        <w:jc w:val="both"/>
        <w:rPr>
          <w:color w:val="000000"/>
          <w:szCs w:val="28"/>
        </w:rPr>
      </w:pPr>
    </w:p>
    <w:p w:rsidR="00151AAC" w:rsidRDefault="00151AAC" w:rsidP="00151AAC">
      <w:pPr>
        <w:jc w:val="center"/>
      </w:pPr>
    </w:p>
    <w:tbl>
      <w:tblPr>
        <w:tblStyle w:val="a9"/>
        <w:tblW w:w="0" w:type="auto"/>
        <w:tblLayout w:type="fixed"/>
        <w:tblLook w:val="01E0"/>
      </w:tblPr>
      <w:tblGrid>
        <w:gridCol w:w="3936"/>
        <w:gridCol w:w="2551"/>
        <w:gridCol w:w="2693"/>
      </w:tblGrid>
      <w:tr w:rsidR="00151AAC" w:rsidTr="00151AAC">
        <w:tc>
          <w:tcPr>
            <w:tcW w:w="3936" w:type="dxa"/>
            <w:vAlign w:val="center"/>
          </w:tcPr>
          <w:p w:rsidR="00151AAC" w:rsidRPr="00275FDA" w:rsidRDefault="00151AAC" w:rsidP="00151AA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551" w:type="dxa"/>
            <w:vAlign w:val="center"/>
          </w:tcPr>
          <w:p w:rsidR="00151AAC" w:rsidRPr="00275FDA" w:rsidRDefault="00151AAC" w:rsidP="00151AA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151AAC" w:rsidRPr="00275FDA" w:rsidRDefault="00151AAC" w:rsidP="00151AA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2693" w:type="dxa"/>
            <w:vAlign w:val="center"/>
          </w:tcPr>
          <w:p w:rsidR="00151AAC" w:rsidRPr="00275FDA" w:rsidRDefault="00151AAC" w:rsidP="00151AA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51AAC" w:rsidRPr="006F1F1F" w:rsidTr="00151AAC">
        <w:trPr>
          <w:trHeight w:val="1104"/>
        </w:trPr>
        <w:tc>
          <w:tcPr>
            <w:tcW w:w="3936" w:type="dxa"/>
            <w:vAlign w:val="center"/>
          </w:tcPr>
          <w:p w:rsidR="00151AAC" w:rsidRPr="006F1F1F" w:rsidRDefault="00151AAC" w:rsidP="00151AAC">
            <w:pPr>
              <w:rPr>
                <w:sz w:val="24"/>
              </w:rPr>
            </w:pPr>
            <w:r>
              <w:rPr>
                <w:sz w:val="24"/>
              </w:rPr>
              <w:t>Первый заместитель Главы городского округа</w:t>
            </w:r>
          </w:p>
        </w:tc>
        <w:tc>
          <w:tcPr>
            <w:tcW w:w="2551" w:type="dxa"/>
            <w:vAlign w:val="center"/>
          </w:tcPr>
          <w:p w:rsidR="00151AAC" w:rsidRPr="006F1F1F" w:rsidRDefault="00151AAC" w:rsidP="00151AA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151AAC" w:rsidRPr="006F1F1F" w:rsidRDefault="00151AAC" w:rsidP="00151A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Прокудин А.А.</w:t>
            </w:r>
          </w:p>
        </w:tc>
      </w:tr>
      <w:tr w:rsidR="00151AAC" w:rsidRPr="006F1F1F" w:rsidTr="00151AAC">
        <w:trPr>
          <w:trHeight w:val="1104"/>
        </w:trPr>
        <w:tc>
          <w:tcPr>
            <w:tcW w:w="3936" w:type="dxa"/>
            <w:vAlign w:val="center"/>
          </w:tcPr>
          <w:p w:rsidR="00151AAC" w:rsidRPr="006F1F1F" w:rsidRDefault="00151AAC" w:rsidP="00151AAC">
            <w:pPr>
              <w:rPr>
                <w:sz w:val="24"/>
              </w:rPr>
            </w:pPr>
            <w:r w:rsidRPr="006F1F1F">
              <w:rPr>
                <w:sz w:val="24"/>
              </w:rPr>
              <w:t>Начальник юридического отдела аппарата</w:t>
            </w:r>
          </w:p>
        </w:tc>
        <w:tc>
          <w:tcPr>
            <w:tcW w:w="2551" w:type="dxa"/>
            <w:vAlign w:val="center"/>
          </w:tcPr>
          <w:p w:rsidR="00151AAC" w:rsidRPr="006F1F1F" w:rsidRDefault="00151AAC" w:rsidP="00151AA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151AAC" w:rsidRPr="006F1F1F" w:rsidRDefault="00151AAC" w:rsidP="00151AAC">
            <w:pPr>
              <w:jc w:val="center"/>
              <w:rPr>
                <w:sz w:val="24"/>
              </w:rPr>
            </w:pPr>
            <w:r w:rsidRPr="006F1F1F">
              <w:rPr>
                <w:sz w:val="24"/>
              </w:rPr>
              <w:t>Рысаева С.Р.</w:t>
            </w:r>
          </w:p>
        </w:tc>
      </w:tr>
    </w:tbl>
    <w:p w:rsidR="00151AAC" w:rsidRDefault="00151AAC" w:rsidP="00151AAC">
      <w:pPr>
        <w:jc w:val="both"/>
        <w:rPr>
          <w:szCs w:val="28"/>
        </w:rPr>
        <w:sectPr w:rsidR="00151AAC" w:rsidSect="00567C00">
          <w:pgSz w:w="11906" w:h="16838"/>
          <w:pgMar w:top="1134" w:right="1134" w:bottom="1134" w:left="1418" w:header="720" w:footer="720" w:gutter="0"/>
          <w:cols w:space="720"/>
        </w:sectPr>
      </w:pPr>
    </w:p>
    <w:p w:rsidR="006F4C78" w:rsidRPr="00373B4F" w:rsidRDefault="006F4C78" w:rsidP="006F4C78">
      <w:pPr>
        <w:rPr>
          <w:szCs w:val="28"/>
        </w:rPr>
      </w:pPr>
    </w:p>
    <w:p w:rsidR="002A05F5" w:rsidRPr="00373B4F" w:rsidRDefault="002A05F5" w:rsidP="002A05F5">
      <w:pPr>
        <w:pStyle w:val="4"/>
        <w:rPr>
          <w:rFonts w:ascii="Times New Roman" w:hAnsi="Times New Roman"/>
          <w:b w:val="0"/>
        </w:rPr>
      </w:pPr>
    </w:p>
    <w:sectPr w:rsidR="002A05F5" w:rsidRPr="00373B4F" w:rsidSect="0067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F3E" w:rsidRDefault="00B64F3E" w:rsidP="0039704E">
      <w:r>
        <w:separator/>
      </w:r>
    </w:p>
  </w:endnote>
  <w:endnote w:type="continuationSeparator" w:id="0">
    <w:p w:rsidR="00B64F3E" w:rsidRDefault="00B64F3E" w:rsidP="00397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F3E" w:rsidRDefault="00B64F3E" w:rsidP="0039704E">
      <w:r>
        <w:separator/>
      </w:r>
    </w:p>
  </w:footnote>
  <w:footnote w:type="continuationSeparator" w:id="0">
    <w:p w:rsidR="00B64F3E" w:rsidRDefault="00B64F3E" w:rsidP="00397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36593"/>
    <w:multiLevelType w:val="multilevel"/>
    <w:tmpl w:val="D2D0F0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194"/>
    <w:rsid w:val="00011BDF"/>
    <w:rsid w:val="00012C20"/>
    <w:rsid w:val="0005503B"/>
    <w:rsid w:val="00057696"/>
    <w:rsid w:val="00075F91"/>
    <w:rsid w:val="000E43E4"/>
    <w:rsid w:val="000E55BE"/>
    <w:rsid w:val="00126350"/>
    <w:rsid w:val="00133DA6"/>
    <w:rsid w:val="00141615"/>
    <w:rsid w:val="00151AAC"/>
    <w:rsid w:val="001B0670"/>
    <w:rsid w:val="001B2ABA"/>
    <w:rsid w:val="001F6509"/>
    <w:rsid w:val="001F7FB0"/>
    <w:rsid w:val="002A05F5"/>
    <w:rsid w:val="002A510B"/>
    <w:rsid w:val="00373B4F"/>
    <w:rsid w:val="003752C1"/>
    <w:rsid w:val="00376553"/>
    <w:rsid w:val="00376849"/>
    <w:rsid w:val="0039704E"/>
    <w:rsid w:val="003A54ED"/>
    <w:rsid w:val="003B2A9F"/>
    <w:rsid w:val="003E12C9"/>
    <w:rsid w:val="003F0DF3"/>
    <w:rsid w:val="00454C34"/>
    <w:rsid w:val="004B2911"/>
    <w:rsid w:val="004E781E"/>
    <w:rsid w:val="004F750B"/>
    <w:rsid w:val="00550BF1"/>
    <w:rsid w:val="00554257"/>
    <w:rsid w:val="00567C00"/>
    <w:rsid w:val="00585AB4"/>
    <w:rsid w:val="005929A2"/>
    <w:rsid w:val="005B6C61"/>
    <w:rsid w:val="005C377E"/>
    <w:rsid w:val="00603AEC"/>
    <w:rsid w:val="00605D5B"/>
    <w:rsid w:val="00670177"/>
    <w:rsid w:val="006702E2"/>
    <w:rsid w:val="006C2971"/>
    <w:rsid w:val="006F4C78"/>
    <w:rsid w:val="00752C95"/>
    <w:rsid w:val="007A00FC"/>
    <w:rsid w:val="007F4C7E"/>
    <w:rsid w:val="00813B2F"/>
    <w:rsid w:val="008677F3"/>
    <w:rsid w:val="00887A26"/>
    <w:rsid w:val="008B67F3"/>
    <w:rsid w:val="008C6570"/>
    <w:rsid w:val="008D4805"/>
    <w:rsid w:val="009008DE"/>
    <w:rsid w:val="0091408B"/>
    <w:rsid w:val="0091582F"/>
    <w:rsid w:val="00933826"/>
    <w:rsid w:val="009C6AF2"/>
    <w:rsid w:val="009D16B0"/>
    <w:rsid w:val="009E4284"/>
    <w:rsid w:val="009F4BEA"/>
    <w:rsid w:val="009F6FC3"/>
    <w:rsid w:val="00A12CD8"/>
    <w:rsid w:val="00A21194"/>
    <w:rsid w:val="00A40EBB"/>
    <w:rsid w:val="00B224FB"/>
    <w:rsid w:val="00B23185"/>
    <w:rsid w:val="00B64F3E"/>
    <w:rsid w:val="00B964C7"/>
    <w:rsid w:val="00C07A7B"/>
    <w:rsid w:val="00C20759"/>
    <w:rsid w:val="00C50E0A"/>
    <w:rsid w:val="00CC3B67"/>
    <w:rsid w:val="00D318A0"/>
    <w:rsid w:val="00DA6A21"/>
    <w:rsid w:val="00DD0963"/>
    <w:rsid w:val="00DD3627"/>
    <w:rsid w:val="00DE1799"/>
    <w:rsid w:val="00DF5304"/>
    <w:rsid w:val="00E52A69"/>
    <w:rsid w:val="00E61F59"/>
    <w:rsid w:val="00F1772E"/>
    <w:rsid w:val="00F40FB1"/>
    <w:rsid w:val="00F53D53"/>
    <w:rsid w:val="00F559A6"/>
    <w:rsid w:val="00F70A86"/>
    <w:rsid w:val="00FF51FB"/>
    <w:rsid w:val="00FF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194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194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1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119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unhideWhenUsed/>
    <w:qFormat/>
    <w:rsid w:val="00A21194"/>
    <w:pPr>
      <w:jc w:val="right"/>
    </w:pPr>
  </w:style>
  <w:style w:type="character" w:customStyle="1" w:styleId="a4">
    <w:name w:val="Цветовое выделение"/>
    <w:uiPriority w:val="99"/>
    <w:rsid w:val="001B0670"/>
    <w:rPr>
      <w:b/>
      <w:bCs/>
      <w:color w:val="26282F"/>
    </w:rPr>
  </w:style>
  <w:style w:type="paragraph" w:styleId="a5">
    <w:name w:val="header"/>
    <w:basedOn w:val="a"/>
    <w:link w:val="a6"/>
    <w:uiPriority w:val="99"/>
    <w:semiHidden/>
    <w:unhideWhenUsed/>
    <w:rsid w:val="003970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70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70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70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9704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39704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9">
    <w:name w:val="Table Grid"/>
    <w:basedOn w:val="a1"/>
    <w:rsid w:val="0067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C6AF2"/>
    <w:pPr>
      <w:ind w:left="720"/>
      <w:contextualSpacing/>
    </w:pPr>
  </w:style>
  <w:style w:type="character" w:customStyle="1" w:styleId="ab">
    <w:name w:val="Гипертекстовая ссылка"/>
    <w:basedOn w:val="a4"/>
    <w:uiPriority w:val="99"/>
    <w:rsid w:val="002A510B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6F4C78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6F4C78"/>
    <w:pPr>
      <w:autoSpaceDE w:val="0"/>
      <w:autoSpaceDN w:val="0"/>
      <w:adjustRightInd w:val="0"/>
    </w:pPr>
    <w:rPr>
      <w:rFonts w:ascii="Courier New" w:eastAsiaTheme="minorHAnsi" w:hAnsi="Courier New" w:cs="Courier New"/>
      <w:sz w:val="24"/>
      <w:szCs w:val="24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6F4C78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6F4C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4C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2077515.0" TargetMode="External"/><Relationship Id="rId18" Type="http://schemas.openxmlformats.org/officeDocument/2006/relationships/image" Target="media/image3.emf"/><Relationship Id="rId26" Type="http://schemas.openxmlformats.org/officeDocument/2006/relationships/image" Target="media/image11.emf"/><Relationship Id="rId39" Type="http://schemas.openxmlformats.org/officeDocument/2006/relationships/image" Target="media/image24.emf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34" Type="http://schemas.openxmlformats.org/officeDocument/2006/relationships/image" Target="media/image19.emf"/><Relationship Id="rId42" Type="http://schemas.openxmlformats.org/officeDocument/2006/relationships/image" Target="media/image2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garantF1://10800200.1" TargetMode="External"/><Relationship Id="rId25" Type="http://schemas.openxmlformats.org/officeDocument/2006/relationships/image" Target="media/image10.emf"/><Relationship Id="rId33" Type="http://schemas.openxmlformats.org/officeDocument/2006/relationships/image" Target="media/image18.emf"/><Relationship Id="rId38" Type="http://schemas.openxmlformats.org/officeDocument/2006/relationships/image" Target="media/image23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5.emf"/><Relationship Id="rId29" Type="http://schemas.openxmlformats.org/officeDocument/2006/relationships/image" Target="media/image14.emf"/><Relationship Id="rId41" Type="http://schemas.openxmlformats.org/officeDocument/2006/relationships/hyperlink" Target="garantF1://10800200.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226617.1000" TargetMode="External"/><Relationship Id="rId24" Type="http://schemas.openxmlformats.org/officeDocument/2006/relationships/image" Target="media/image9.emf"/><Relationship Id="rId32" Type="http://schemas.openxmlformats.org/officeDocument/2006/relationships/image" Target="media/image17.emf"/><Relationship Id="rId37" Type="http://schemas.openxmlformats.org/officeDocument/2006/relationships/image" Target="media/image22.emf"/><Relationship Id="rId40" Type="http://schemas.openxmlformats.org/officeDocument/2006/relationships/image" Target="media/image25.emf"/><Relationship Id="rId45" Type="http://schemas.openxmlformats.org/officeDocument/2006/relationships/image" Target="media/image29.emf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8.emf"/><Relationship Id="rId28" Type="http://schemas.openxmlformats.org/officeDocument/2006/relationships/image" Target="media/image13.emf"/><Relationship Id="rId36" Type="http://schemas.openxmlformats.org/officeDocument/2006/relationships/image" Target="media/image21.emf"/><Relationship Id="rId10" Type="http://schemas.openxmlformats.org/officeDocument/2006/relationships/hyperlink" Target="garantF1://8264955.0" TargetMode="External"/><Relationship Id="rId19" Type="http://schemas.openxmlformats.org/officeDocument/2006/relationships/image" Target="media/image4.emf"/><Relationship Id="rId31" Type="http://schemas.openxmlformats.org/officeDocument/2006/relationships/image" Target="media/image16.emf"/><Relationship Id="rId44" Type="http://schemas.openxmlformats.org/officeDocument/2006/relationships/image" Target="media/image28.emf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garantF1://8264955.0" TargetMode="External"/><Relationship Id="rId22" Type="http://schemas.openxmlformats.org/officeDocument/2006/relationships/image" Target="media/image7.emf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openxmlformats.org/officeDocument/2006/relationships/image" Target="media/image20.emf"/><Relationship Id="rId43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708D0-5E39-4949-9B34-30B8961F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20</Pages>
  <Words>3987</Words>
  <Characters>22731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27</cp:revision>
  <cp:lastPrinted>2017-02-01T11:45:00Z</cp:lastPrinted>
  <dcterms:created xsi:type="dcterms:W3CDTF">2016-11-14T13:19:00Z</dcterms:created>
  <dcterms:modified xsi:type="dcterms:W3CDTF">2017-02-13T07:24:00Z</dcterms:modified>
</cp:coreProperties>
</file>