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3C0609" w:rsidRPr="009B0914" w:rsidRDefault="003C0609" w:rsidP="003C0609">
      <w:pPr>
        <w:ind w:firstLine="720"/>
        <w:jc w:val="center"/>
        <w:rPr>
          <w:b/>
          <w:szCs w:val="28"/>
        </w:rPr>
      </w:pPr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p w:rsidR="003C0609" w:rsidRPr="009B0914" w:rsidRDefault="003C0609" w:rsidP="003C0609">
      <w:pPr>
        <w:ind w:firstLine="720"/>
        <w:jc w:val="center"/>
        <w:rPr>
          <w:szCs w:val="28"/>
        </w:rPr>
      </w:pPr>
    </w:p>
    <w:p w:rsidR="003C0609" w:rsidRPr="009B0914" w:rsidRDefault="003C0609" w:rsidP="00FE74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0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3220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32200" w:rsidRPr="00132200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</w:t>
      </w:r>
      <w:r w:rsidRPr="00132200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проекта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B51EBB" w:rsidRPr="00C06A69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51EBB" w:rsidRPr="00132200">
        <w:rPr>
          <w:rFonts w:ascii="Times New Roman" w:hAnsi="Times New Roman" w:cs="Times New Roman"/>
          <w:sz w:val="28"/>
          <w:szCs w:val="28"/>
        </w:rPr>
        <w:t xml:space="preserve"> </w:t>
      </w:r>
      <w:r w:rsidR="00132200" w:rsidRPr="0013220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Кинель Самарской области»» </w:t>
      </w:r>
      <w:r w:rsidRPr="00132200">
        <w:rPr>
          <w:rFonts w:ascii="Times New Roman" w:hAnsi="Times New Roman" w:cs="Times New Roman"/>
          <w:sz w:val="28"/>
          <w:szCs w:val="28"/>
        </w:rPr>
        <w:t>и сборе предложений заинтересованных</w:t>
      </w:r>
      <w:r w:rsidRPr="009B0914">
        <w:rPr>
          <w:rFonts w:ascii="Times New Roman" w:hAnsi="Times New Roman" w:cs="Times New Roman"/>
          <w:sz w:val="28"/>
          <w:szCs w:val="28"/>
        </w:rPr>
        <w:t xml:space="preserve"> лиц.</w:t>
      </w:r>
      <w:proofErr w:type="gramEnd"/>
    </w:p>
    <w:p w:rsidR="003C0609" w:rsidRPr="009B0914" w:rsidRDefault="003C0609" w:rsidP="003C0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Предложения  принимаются по адресу</w:t>
      </w:r>
      <w:r w:rsidR="00132200">
        <w:rPr>
          <w:rFonts w:ascii="Times New Roman" w:hAnsi="Times New Roman" w:cs="Times New Roman"/>
          <w:sz w:val="28"/>
          <w:szCs w:val="28"/>
        </w:rPr>
        <w:t>: 446430, Самарская область,  г. Кинель, ул. Маяковского, д. 90 А</w:t>
      </w:r>
      <w:r w:rsidR="00FE7439">
        <w:rPr>
          <w:rFonts w:ascii="Times New Roman" w:hAnsi="Times New Roman" w:cs="Times New Roman"/>
          <w:sz w:val="28"/>
          <w:szCs w:val="28"/>
        </w:rPr>
        <w:t>.</w:t>
      </w:r>
    </w:p>
    <w:p w:rsidR="003C0609" w:rsidRPr="00132200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132200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6" w:history="1"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132200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132200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3C0609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132200">
        <w:rPr>
          <w:rFonts w:ascii="Times New Roman" w:hAnsi="Times New Roman" w:cs="Times New Roman"/>
          <w:sz w:val="28"/>
          <w:szCs w:val="28"/>
        </w:rPr>
        <w:t>8 (84663) 21430</w:t>
      </w:r>
      <w:r w:rsidR="00203A45">
        <w:rPr>
          <w:rFonts w:ascii="Times New Roman" w:hAnsi="Times New Roman" w:cs="Times New Roman"/>
          <w:sz w:val="28"/>
          <w:szCs w:val="28"/>
        </w:rPr>
        <w:t>.</w:t>
      </w:r>
    </w:p>
    <w:p w:rsidR="002514A2" w:rsidRPr="009B0914" w:rsidRDefault="002514A2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27B8" w:rsidRPr="00906B95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99">
        <w:rPr>
          <w:rFonts w:ascii="Times New Roman" w:hAnsi="Times New Roman" w:cs="Times New Roman"/>
          <w:sz w:val="28"/>
          <w:szCs w:val="28"/>
        </w:rPr>
        <w:t>Срок приема предложений заинтересованных лиц</w:t>
      </w:r>
      <w:r w:rsidR="00132200" w:rsidRPr="00906B95">
        <w:rPr>
          <w:rFonts w:ascii="Times New Roman" w:hAnsi="Times New Roman" w:cs="Times New Roman"/>
          <w:b/>
          <w:sz w:val="24"/>
          <w:szCs w:val="24"/>
        </w:rPr>
        <w:t>:</w:t>
      </w:r>
      <w:r w:rsidR="00906B95" w:rsidRPr="00906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B95" w:rsidRPr="00906B95">
        <w:rPr>
          <w:rFonts w:ascii="Times New Roman" w:hAnsi="Times New Roman" w:cs="Times New Roman"/>
          <w:sz w:val="24"/>
          <w:szCs w:val="24"/>
        </w:rPr>
        <w:t xml:space="preserve">с </w:t>
      </w:r>
      <w:r w:rsidR="001F3DBC">
        <w:rPr>
          <w:rFonts w:ascii="Times New Roman" w:hAnsi="Times New Roman" w:cs="Times New Roman"/>
          <w:sz w:val="24"/>
          <w:szCs w:val="24"/>
        </w:rPr>
        <w:t>16.02.2018</w:t>
      </w:r>
      <w:r w:rsidR="008A0628">
        <w:rPr>
          <w:rFonts w:ascii="Times New Roman" w:hAnsi="Times New Roman" w:cs="Times New Roman"/>
          <w:sz w:val="24"/>
          <w:szCs w:val="24"/>
        </w:rPr>
        <w:t xml:space="preserve"> </w:t>
      </w:r>
      <w:r w:rsidR="00906B95" w:rsidRPr="00906B95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1F3DBC">
        <w:rPr>
          <w:rFonts w:ascii="Times New Roman" w:hAnsi="Times New Roman" w:cs="Times New Roman"/>
          <w:sz w:val="24"/>
          <w:szCs w:val="24"/>
        </w:rPr>
        <w:t>07.03.2018</w:t>
      </w:r>
      <w:r w:rsidR="00906B95" w:rsidRPr="00906B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5B99" w:rsidRDefault="003C0609" w:rsidP="003027B8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B99">
        <w:rPr>
          <w:rFonts w:ascii="Times New Roman" w:hAnsi="Times New Roman" w:cs="Times New Roman"/>
          <w:sz w:val="28"/>
          <w:szCs w:val="28"/>
        </w:rPr>
        <w:t xml:space="preserve">    </w:t>
      </w:r>
      <w:r w:rsidRPr="002E5B99">
        <w:rPr>
          <w:rFonts w:ascii="Times New Roman" w:hAnsi="Times New Roman" w:cs="Times New Roman"/>
          <w:sz w:val="28"/>
          <w:szCs w:val="28"/>
        </w:rPr>
        <w:tab/>
      </w:r>
      <w:r w:rsidR="00FE7439">
        <w:rPr>
          <w:rFonts w:ascii="Times New Roman" w:hAnsi="Times New Roman" w:cs="Times New Roman"/>
          <w:sz w:val="28"/>
          <w:szCs w:val="28"/>
        </w:rPr>
        <w:t xml:space="preserve">     </w:t>
      </w:r>
      <w:r w:rsidRPr="002E5B99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  правовых   актов,   исключающего необходимость принятия проекта нормативного правового акта.</w:t>
      </w:r>
    </w:p>
    <w:p w:rsid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5B99" w:rsidRPr="003027B8" w:rsidRDefault="003C0609" w:rsidP="00333BA2">
      <w:pPr>
        <w:pStyle w:val="ConsPlusNonformat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Cs w:val="28"/>
        </w:rPr>
      </w:pPr>
      <w:r w:rsidRPr="003027B8">
        <w:rPr>
          <w:rFonts w:ascii="Times New Roman" w:hAnsi="Times New Roman" w:cs="Times New Roman"/>
          <w:sz w:val="28"/>
          <w:szCs w:val="28"/>
        </w:rPr>
        <w:t>Предполагаемый  срок (дата) вступления в силу проекта нормативного акта в случае  его  принятия</w:t>
      </w:r>
      <w:r w:rsidR="003027B8">
        <w:rPr>
          <w:rFonts w:ascii="Times New Roman" w:hAnsi="Times New Roman" w:cs="Times New Roman"/>
          <w:sz w:val="28"/>
          <w:szCs w:val="28"/>
        </w:rPr>
        <w:t>: на следующий день после дня официального опубликования</w:t>
      </w:r>
      <w:r w:rsidR="007652A9">
        <w:rPr>
          <w:rFonts w:ascii="Times New Roman" w:hAnsi="Times New Roman" w:cs="Times New Roman"/>
          <w:sz w:val="28"/>
          <w:szCs w:val="28"/>
        </w:rPr>
        <w:t>.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335D" w:rsidRPr="002A713B" w:rsidRDefault="003C0609" w:rsidP="00333BA2">
      <w:pPr>
        <w:pStyle w:val="ConsPlusNonformat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</w:t>
      </w:r>
      <w:r w:rsidR="00E8335D" w:rsidRPr="002A713B">
        <w:rPr>
          <w:rFonts w:ascii="Times New Roman" w:hAnsi="Times New Roman" w:cs="Times New Roman"/>
          <w:sz w:val="28"/>
          <w:szCs w:val="28"/>
        </w:rPr>
        <w:t>:</w:t>
      </w:r>
      <w:r w:rsidRPr="002A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3B" w:rsidRDefault="00E8335D" w:rsidP="002142A2">
      <w:pPr>
        <w:jc w:val="both"/>
        <w:rPr>
          <w:szCs w:val="28"/>
        </w:rPr>
      </w:pPr>
      <w:r w:rsidRPr="002A713B">
        <w:rPr>
          <w:szCs w:val="28"/>
        </w:rPr>
        <w:t>Проект постановления администрации городского округа Кинель Самарской области «Об утверждении административного регламента по предоставлению муниципальной услуги «</w:t>
      </w:r>
      <w:r w:rsidR="00B51EBB" w:rsidRPr="00C06A69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51EBB" w:rsidRPr="002A713B">
        <w:rPr>
          <w:szCs w:val="28"/>
        </w:rPr>
        <w:t xml:space="preserve"> </w:t>
      </w:r>
      <w:r w:rsidRPr="002A713B">
        <w:rPr>
          <w:szCs w:val="28"/>
        </w:rPr>
        <w:t xml:space="preserve">на территории городского округа Кинель Самарской области»» </w:t>
      </w:r>
      <w:r w:rsidR="002142A2" w:rsidRPr="002A713B">
        <w:rPr>
          <w:szCs w:val="28"/>
        </w:rPr>
        <w:t xml:space="preserve">разработан в целях </w:t>
      </w:r>
      <w:r w:rsidR="002A713B" w:rsidRPr="00824AB4">
        <w:rPr>
          <w:szCs w:val="28"/>
        </w:rPr>
        <w:t>определ</w:t>
      </w:r>
      <w:r w:rsidR="002A713B">
        <w:rPr>
          <w:szCs w:val="28"/>
        </w:rPr>
        <w:t>ения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порядка и </w:t>
      </w:r>
      <w:r w:rsidR="002A713B" w:rsidRPr="00824AB4">
        <w:rPr>
          <w:szCs w:val="28"/>
        </w:rPr>
        <w:t>срок</w:t>
      </w:r>
      <w:r w:rsidR="002A713B">
        <w:rPr>
          <w:szCs w:val="28"/>
        </w:rPr>
        <w:t>ов</w:t>
      </w:r>
      <w:r w:rsidR="002A713B" w:rsidRPr="00824AB4">
        <w:rPr>
          <w:szCs w:val="28"/>
        </w:rPr>
        <w:t xml:space="preserve"> </w:t>
      </w:r>
      <w:r w:rsidR="002A713B">
        <w:rPr>
          <w:szCs w:val="28"/>
        </w:rPr>
        <w:t xml:space="preserve">предоставления </w:t>
      </w:r>
      <w:r w:rsidR="00333BA2">
        <w:rPr>
          <w:szCs w:val="28"/>
        </w:rPr>
        <w:t xml:space="preserve">муниципальной </w:t>
      </w:r>
      <w:r w:rsidR="002A713B">
        <w:rPr>
          <w:szCs w:val="28"/>
        </w:rPr>
        <w:t>услуги.</w:t>
      </w:r>
    </w:p>
    <w:p w:rsidR="002A713B" w:rsidRDefault="002A713B" w:rsidP="002142A2">
      <w:pPr>
        <w:jc w:val="both"/>
        <w:rPr>
          <w:szCs w:val="28"/>
        </w:rPr>
      </w:pPr>
    </w:p>
    <w:p w:rsidR="003C0609" w:rsidRDefault="00333BA2" w:rsidP="002E5B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0609" w:rsidRPr="009B0914">
        <w:rPr>
          <w:rFonts w:ascii="Times New Roman" w:hAnsi="Times New Roman" w:cs="Times New Roman"/>
          <w:sz w:val="28"/>
          <w:szCs w:val="28"/>
        </w:rPr>
        <w:t xml:space="preserve">Описание   проблемы,   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</w:t>
      </w:r>
      <w:r w:rsidR="003C0609" w:rsidRPr="009B0914">
        <w:rPr>
          <w:rFonts w:ascii="Times New Roman" w:hAnsi="Times New Roman" w:cs="Times New Roman"/>
          <w:sz w:val="28"/>
          <w:szCs w:val="28"/>
        </w:rPr>
        <w:lastRenderedPageBreak/>
        <w:t>условий его применения</w:t>
      </w:r>
      <w:r w:rsidR="002142A2">
        <w:rPr>
          <w:rFonts w:ascii="Times New Roman" w:hAnsi="Times New Roman" w:cs="Times New Roman"/>
          <w:sz w:val="28"/>
          <w:szCs w:val="28"/>
        </w:rPr>
        <w:t>:</w:t>
      </w:r>
    </w:p>
    <w:p w:rsidR="002E5B99" w:rsidRPr="002A713B" w:rsidRDefault="002A713B" w:rsidP="002514A2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процедур при предоставлении информации о предоставлении </w:t>
      </w:r>
      <w:r w:rsidR="004948B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не определены сроки </w:t>
      </w:r>
      <w:r w:rsidRPr="002A713B">
        <w:rPr>
          <w:rFonts w:ascii="Times New Roman" w:hAnsi="Times New Roman" w:cs="Times New Roman"/>
          <w:sz w:val="28"/>
          <w:szCs w:val="28"/>
        </w:rPr>
        <w:t>предоставлени</w:t>
      </w:r>
      <w:r w:rsidR="001F3DB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2A713B">
        <w:rPr>
          <w:rFonts w:ascii="Times New Roman" w:hAnsi="Times New Roman" w:cs="Times New Roman"/>
          <w:sz w:val="28"/>
          <w:szCs w:val="28"/>
        </w:rPr>
        <w:t xml:space="preserve"> </w:t>
      </w:r>
      <w:r w:rsidR="001F3DBC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F3DBC" w:rsidRPr="002A713B">
        <w:rPr>
          <w:rFonts w:ascii="Times New Roman" w:hAnsi="Times New Roman" w:cs="Times New Roman"/>
          <w:sz w:val="28"/>
          <w:szCs w:val="28"/>
        </w:rPr>
        <w:t xml:space="preserve"> </w:t>
      </w:r>
      <w:r w:rsidRPr="002A713B">
        <w:rPr>
          <w:rFonts w:ascii="Times New Roman" w:hAnsi="Times New Roman" w:cs="Times New Roman"/>
          <w:sz w:val="28"/>
          <w:szCs w:val="28"/>
        </w:rPr>
        <w:t>на территории городского округа Кинель Самарской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B99" w:rsidRPr="002A713B" w:rsidRDefault="002E5B99" w:rsidP="002142A2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713B" w:rsidRPr="002A713B" w:rsidRDefault="003C0609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Круг  субъектов,  на  которых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будет распространено действие проекта нормативного  акта в случае его принятия</w:t>
      </w:r>
      <w:r w:rsidR="002A713B" w:rsidRPr="002A713B">
        <w:rPr>
          <w:rFonts w:ascii="Times New Roman" w:hAnsi="Times New Roman"/>
          <w:sz w:val="28"/>
          <w:szCs w:val="28"/>
        </w:rPr>
        <w:t xml:space="preserve"> </w:t>
      </w:r>
      <w:r w:rsidR="002A713B" w:rsidRPr="005A130B">
        <w:rPr>
          <w:rFonts w:ascii="Times New Roman" w:hAnsi="Times New Roman"/>
          <w:sz w:val="28"/>
          <w:szCs w:val="28"/>
        </w:rPr>
        <w:t>являются</w:t>
      </w:r>
      <w:proofErr w:type="gramEnd"/>
      <w:r w:rsidR="002A713B" w:rsidRPr="005A130B">
        <w:rPr>
          <w:rFonts w:ascii="Times New Roman" w:hAnsi="Times New Roman"/>
          <w:sz w:val="28"/>
          <w:szCs w:val="28"/>
        </w:rPr>
        <w:t xml:space="preserve"> юридические лица независимо от их организационно-правовых форм, индивидуальные предприниматели и иные физические лиц</w:t>
      </w:r>
      <w:r w:rsidR="002A713B">
        <w:rPr>
          <w:rFonts w:ascii="Times New Roman" w:hAnsi="Times New Roman"/>
          <w:sz w:val="28"/>
          <w:szCs w:val="28"/>
        </w:rPr>
        <w:t>.</w:t>
      </w:r>
    </w:p>
    <w:p w:rsidR="002A713B" w:rsidRPr="002A713B" w:rsidRDefault="002A713B" w:rsidP="002A713B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5B99" w:rsidRPr="002E5B99" w:rsidRDefault="002A713B" w:rsidP="00333BA2">
      <w:pPr>
        <w:pStyle w:val="ConsPlusNonformat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0609" w:rsidRPr="009B0914">
        <w:rPr>
          <w:rFonts w:ascii="Times New Roman" w:hAnsi="Times New Roman" w:cs="Times New Roman"/>
          <w:sz w:val="28"/>
          <w:szCs w:val="28"/>
        </w:rPr>
        <w:t>ведения о необходимости или  отсутствии необходимости установления переходного периода при введении в действие   проекта   нормативного   акта   в   случае   его   принятия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7439" w:rsidRPr="00FE7439">
        <w:rPr>
          <w:rFonts w:ascii="Times New Roman" w:hAnsi="Times New Roman"/>
          <w:sz w:val="28"/>
          <w:szCs w:val="28"/>
        </w:rPr>
        <w:t xml:space="preserve"> </w:t>
      </w:r>
    </w:p>
    <w:p w:rsidR="002E5B99" w:rsidRPr="002E5B99" w:rsidRDefault="002E5B9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609" w:rsidRPr="009B0914" w:rsidRDefault="003C0609" w:rsidP="002E5B99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609" w:rsidRPr="009B0914" w:rsidRDefault="003C0609" w:rsidP="007652A9">
      <w:pPr>
        <w:pStyle w:val="ConsPlusNonformat"/>
        <w:numPr>
          <w:ilvl w:val="0"/>
          <w:numId w:val="2"/>
        </w:numPr>
        <w:tabs>
          <w:tab w:val="left" w:pos="28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Информация о разработчике: </w:t>
      </w:r>
    </w:p>
    <w:p w:rsidR="003C0609" w:rsidRPr="009B0914" w:rsidRDefault="003C0609" w:rsidP="00BD66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BD664F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BD664F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городского округа Кинель Самарской области.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BD664F">
        <w:rPr>
          <w:rFonts w:ascii="Times New Roman" w:hAnsi="Times New Roman" w:cs="Times New Roman"/>
          <w:sz w:val="28"/>
          <w:szCs w:val="28"/>
        </w:rPr>
        <w:t>: Самарская область, г. Кинель, ул. Маяковского, д. 90</w:t>
      </w:r>
      <w:proofErr w:type="gramStart"/>
      <w:r w:rsidR="00BD66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D664F">
        <w:rPr>
          <w:rFonts w:ascii="Times New Roman" w:hAnsi="Times New Roman" w:cs="Times New Roman"/>
          <w:sz w:val="28"/>
          <w:szCs w:val="28"/>
        </w:rPr>
        <w:t xml:space="preserve">, каб. №№  2,4. </w:t>
      </w:r>
    </w:p>
    <w:p w:rsidR="003C0609" w:rsidRPr="009B0914" w:rsidRDefault="003C0609" w:rsidP="003C06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контактный телефон (телефоны) </w:t>
      </w:r>
      <w:r w:rsidR="00BD664F">
        <w:rPr>
          <w:rFonts w:ascii="Times New Roman" w:hAnsi="Times New Roman" w:cs="Times New Roman"/>
          <w:sz w:val="28"/>
          <w:szCs w:val="28"/>
        </w:rPr>
        <w:t>(84663) 21430</w:t>
      </w:r>
    </w:p>
    <w:p w:rsidR="00BD664F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proofErr w:type="spellStart"/>
      <w:r w:rsidR="00BD664F" w:rsidRPr="0021213C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="00BD664F" w:rsidRPr="002121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664F" w:rsidRPr="0021213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D664F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4F" w:rsidRPr="00132200" w:rsidRDefault="003C0609" w:rsidP="00BD66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7" w:history="1"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okc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kinel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@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yandex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</w:rPr>
          <w:t>.</w:t>
        </w:r>
        <w:r w:rsidR="00BD664F" w:rsidRPr="00132200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BD664F" w:rsidRPr="00132200">
        <w:rPr>
          <w:rFonts w:ascii="Times New Roman" w:eastAsiaTheme="minorEastAsia" w:hAnsi="Times New Roman" w:cs="Times New Roman"/>
          <w:sz w:val="28"/>
          <w:szCs w:val="28"/>
          <w:u w:val="single"/>
        </w:rPr>
        <w:t>.</w:t>
      </w:r>
    </w:p>
    <w:p w:rsidR="002A713B" w:rsidRDefault="002A713B" w:rsidP="002A713B">
      <w:pPr>
        <w:pStyle w:val="ConsPlusNonformat"/>
        <w:ind w:left="644"/>
        <w:rPr>
          <w:rFonts w:ascii="Times New Roman" w:hAnsi="Times New Roman" w:cs="Times New Roman"/>
          <w:sz w:val="28"/>
          <w:szCs w:val="28"/>
        </w:rPr>
      </w:pPr>
    </w:p>
    <w:p w:rsidR="003C0609" w:rsidRPr="002A713B" w:rsidRDefault="003C0609" w:rsidP="00333BA2">
      <w:pPr>
        <w:pStyle w:val="ConsPlusNonforma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2A713B"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сведениям о разработке проекта нормативного акта.</w:t>
      </w: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C0609" w:rsidRPr="009B0914" w:rsidRDefault="003C0609" w:rsidP="003C0609">
      <w:pPr>
        <w:pStyle w:val="ConsPlusNonformat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865D2" w:rsidRDefault="002865D2"/>
    <w:sectPr w:rsidR="002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D66"/>
    <w:multiLevelType w:val="multilevel"/>
    <w:tmpl w:val="2CBEC32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8D4D2E"/>
    <w:multiLevelType w:val="hybridMultilevel"/>
    <w:tmpl w:val="D5B8AE9E"/>
    <w:lvl w:ilvl="0" w:tplc="B66E2DAE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9"/>
    <w:rsid w:val="00132200"/>
    <w:rsid w:val="001F3DBC"/>
    <w:rsid w:val="00203A45"/>
    <w:rsid w:val="002142A2"/>
    <w:rsid w:val="002514A2"/>
    <w:rsid w:val="002865D2"/>
    <w:rsid w:val="002A713B"/>
    <w:rsid w:val="002E5B99"/>
    <w:rsid w:val="003027B8"/>
    <w:rsid w:val="00333BA2"/>
    <w:rsid w:val="003C0609"/>
    <w:rsid w:val="004948B6"/>
    <w:rsid w:val="00696659"/>
    <w:rsid w:val="007652A9"/>
    <w:rsid w:val="008A0628"/>
    <w:rsid w:val="00906B95"/>
    <w:rsid w:val="00B51EBB"/>
    <w:rsid w:val="00BD664F"/>
    <w:rsid w:val="00E8335D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3C0609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E5B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7</cp:revision>
  <cp:lastPrinted>2018-02-12T05:54:00Z</cp:lastPrinted>
  <dcterms:created xsi:type="dcterms:W3CDTF">2017-12-07T10:45:00Z</dcterms:created>
  <dcterms:modified xsi:type="dcterms:W3CDTF">2018-02-16T05:22:00Z</dcterms:modified>
</cp:coreProperties>
</file>