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2166D5">
      <w:pPr>
        <w:ind w:firstLine="709"/>
        <w:jc w:val="both"/>
        <w:rPr>
          <w:szCs w:val="28"/>
        </w:rPr>
      </w:pPr>
      <w:r w:rsidRPr="00397E96">
        <w:rPr>
          <w:szCs w:val="28"/>
        </w:rPr>
        <w:t xml:space="preserve">Настоящим </w:t>
      </w:r>
      <w:r w:rsidR="000D376A">
        <w:rPr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szCs w:val="28"/>
        </w:rPr>
        <w:t>администраци</w:t>
      </w:r>
      <w:r w:rsidR="000D376A">
        <w:rPr>
          <w:szCs w:val="28"/>
        </w:rPr>
        <w:t>и</w:t>
      </w:r>
      <w:r w:rsidRPr="00397E96">
        <w:rPr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</w:t>
      </w:r>
      <w:r w:rsidR="00A46E82">
        <w:rPr>
          <w:szCs w:val="28"/>
        </w:rPr>
        <w:t xml:space="preserve">трации городского округа </w:t>
      </w:r>
      <w:proofErr w:type="spellStart"/>
      <w:r w:rsidR="00A46E82">
        <w:rPr>
          <w:szCs w:val="28"/>
        </w:rPr>
        <w:t>Кинель</w:t>
      </w:r>
      <w:proofErr w:type="spellEnd"/>
      <w:r w:rsidR="00A46E82">
        <w:rPr>
          <w:szCs w:val="28"/>
        </w:rPr>
        <w:t xml:space="preserve"> </w:t>
      </w:r>
      <w:r w:rsidR="00A46E82" w:rsidRPr="00A46E82">
        <w:rPr>
          <w:szCs w:val="28"/>
        </w:rPr>
        <w:t>«</w:t>
      </w:r>
      <w:r w:rsidR="00A46E82" w:rsidRPr="00A46E82">
        <w:t>Об утверждении административного</w:t>
      </w:r>
      <w:r w:rsidR="00A46E82">
        <w:t xml:space="preserve"> </w:t>
      </w:r>
      <w:r w:rsidR="00A46E82" w:rsidRPr="00A46E82">
        <w:t xml:space="preserve">регламента предоставления муниципальной услуги  </w:t>
      </w:r>
      <w:r w:rsidR="00A46E82" w:rsidRPr="00A46E82">
        <w:rPr>
          <w:szCs w:val="28"/>
        </w:rPr>
        <w:t>«Согласование Схемы расположения ярмарки»</w:t>
      </w:r>
      <w:r w:rsidR="00A46E82">
        <w:rPr>
          <w:szCs w:val="28"/>
        </w:rPr>
        <w:t xml:space="preserve"> </w:t>
      </w:r>
      <w:r w:rsidRPr="00397E96">
        <w:rPr>
          <w:szCs w:val="28"/>
        </w:rPr>
        <w:t>и сборе предложений заинтересованных лиц.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4331DD">
        <w:rPr>
          <w:rFonts w:ascii="Times New Roman" w:hAnsi="Times New Roman" w:cs="Times New Roman"/>
          <w:sz w:val="28"/>
          <w:szCs w:val="28"/>
        </w:rPr>
        <w:t xml:space="preserve">с </w:t>
      </w:r>
      <w:r w:rsidR="00347CD3">
        <w:rPr>
          <w:rFonts w:ascii="Times New Roman" w:hAnsi="Times New Roman" w:cs="Times New Roman"/>
          <w:sz w:val="28"/>
          <w:szCs w:val="28"/>
        </w:rPr>
        <w:t>2</w:t>
      </w:r>
      <w:r w:rsidR="0021049A">
        <w:rPr>
          <w:rFonts w:ascii="Times New Roman" w:hAnsi="Times New Roman" w:cs="Times New Roman"/>
          <w:sz w:val="28"/>
          <w:szCs w:val="28"/>
        </w:rPr>
        <w:t>4</w:t>
      </w:r>
      <w:r w:rsidR="004331DD">
        <w:rPr>
          <w:rFonts w:ascii="Times New Roman" w:hAnsi="Times New Roman" w:cs="Times New Roman"/>
          <w:sz w:val="28"/>
          <w:szCs w:val="28"/>
        </w:rPr>
        <w:t>.0</w:t>
      </w:r>
      <w:r w:rsidR="0021049A">
        <w:rPr>
          <w:rFonts w:ascii="Times New Roman" w:hAnsi="Times New Roman" w:cs="Times New Roman"/>
          <w:sz w:val="28"/>
          <w:szCs w:val="28"/>
        </w:rPr>
        <w:t>5</w:t>
      </w:r>
      <w:r w:rsidR="004331DD">
        <w:rPr>
          <w:rFonts w:ascii="Times New Roman" w:hAnsi="Times New Roman" w:cs="Times New Roman"/>
          <w:sz w:val="28"/>
          <w:szCs w:val="28"/>
        </w:rPr>
        <w:t>.201</w:t>
      </w:r>
      <w:r w:rsidR="0021049A">
        <w:rPr>
          <w:rFonts w:ascii="Times New Roman" w:hAnsi="Times New Roman" w:cs="Times New Roman"/>
          <w:sz w:val="28"/>
          <w:szCs w:val="28"/>
        </w:rPr>
        <w:t>8</w:t>
      </w:r>
      <w:r w:rsidR="008A586E">
        <w:rPr>
          <w:rFonts w:ascii="Times New Roman" w:hAnsi="Times New Roman" w:cs="Times New Roman"/>
          <w:sz w:val="28"/>
          <w:szCs w:val="28"/>
        </w:rPr>
        <w:t xml:space="preserve"> </w:t>
      </w:r>
      <w:r w:rsidR="004331DD">
        <w:rPr>
          <w:rFonts w:ascii="Times New Roman" w:hAnsi="Times New Roman" w:cs="Times New Roman"/>
          <w:sz w:val="28"/>
          <w:szCs w:val="28"/>
        </w:rPr>
        <w:t xml:space="preserve">по </w:t>
      </w:r>
      <w:r w:rsidR="0021049A">
        <w:rPr>
          <w:rFonts w:ascii="Times New Roman" w:hAnsi="Times New Roman" w:cs="Times New Roman"/>
          <w:sz w:val="28"/>
          <w:szCs w:val="28"/>
        </w:rPr>
        <w:t>30</w:t>
      </w:r>
      <w:r w:rsidR="004331DD">
        <w:rPr>
          <w:rFonts w:ascii="Times New Roman" w:hAnsi="Times New Roman" w:cs="Times New Roman"/>
          <w:sz w:val="28"/>
          <w:szCs w:val="28"/>
        </w:rPr>
        <w:t>.0</w:t>
      </w:r>
      <w:r w:rsidR="0021049A">
        <w:rPr>
          <w:rFonts w:ascii="Times New Roman" w:hAnsi="Times New Roman" w:cs="Times New Roman"/>
          <w:sz w:val="28"/>
          <w:szCs w:val="28"/>
        </w:rPr>
        <w:t>5</w:t>
      </w:r>
      <w:r w:rsidR="004331DD">
        <w:rPr>
          <w:rFonts w:ascii="Times New Roman" w:hAnsi="Times New Roman" w:cs="Times New Roman"/>
          <w:sz w:val="28"/>
          <w:szCs w:val="28"/>
        </w:rPr>
        <w:t>.201</w:t>
      </w:r>
      <w:r w:rsidR="0021049A">
        <w:rPr>
          <w:rFonts w:ascii="Times New Roman" w:hAnsi="Times New Roman" w:cs="Times New Roman"/>
          <w:sz w:val="28"/>
          <w:szCs w:val="28"/>
        </w:rPr>
        <w:t>8</w:t>
      </w:r>
      <w:r w:rsidR="004331DD">
        <w:rPr>
          <w:rFonts w:ascii="Times New Roman" w:hAnsi="Times New Roman" w:cs="Times New Roman"/>
          <w:sz w:val="28"/>
          <w:szCs w:val="28"/>
        </w:rPr>
        <w:t>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21049A" w:rsidRPr="008737B3" w:rsidRDefault="00B23760" w:rsidP="00A46E82">
      <w:pPr>
        <w:jc w:val="both"/>
        <w:rPr>
          <w:szCs w:val="28"/>
        </w:rPr>
      </w:pPr>
      <w:r w:rsidRPr="00F10B1F">
        <w:rPr>
          <w:szCs w:val="28"/>
        </w:rPr>
        <w:t>Цель правового регулирования, предусмотренного нормативным правовым актом</w:t>
      </w:r>
      <w:r w:rsidR="00F10B1F" w:rsidRPr="00F10B1F">
        <w:rPr>
          <w:szCs w:val="28"/>
        </w:rPr>
        <w:t xml:space="preserve">: </w:t>
      </w:r>
      <w:bookmarkStart w:id="0" w:name="sub_10216"/>
      <w:r w:rsidR="0021049A">
        <w:rPr>
          <w:szCs w:val="28"/>
        </w:rPr>
        <w:t>приведение в соответствие</w:t>
      </w:r>
      <w:r w:rsidR="00F10B1F">
        <w:rPr>
          <w:szCs w:val="28"/>
        </w:rPr>
        <w:t xml:space="preserve"> муниципальной </w:t>
      </w:r>
      <w:r w:rsidR="00F10B1F" w:rsidRPr="00A46E82">
        <w:rPr>
          <w:szCs w:val="28"/>
        </w:rPr>
        <w:t xml:space="preserve">услуги </w:t>
      </w:r>
      <w:r w:rsidR="00A46E82" w:rsidRPr="00A46E82">
        <w:rPr>
          <w:szCs w:val="28"/>
        </w:rPr>
        <w:t>«</w:t>
      </w:r>
      <w:r w:rsidR="00A46E82" w:rsidRPr="00A46E82">
        <w:t xml:space="preserve">Об утверждении административного регламента предоставления муниципальной услуги  </w:t>
      </w:r>
      <w:r w:rsidR="00A46E82" w:rsidRPr="00A46E82">
        <w:rPr>
          <w:szCs w:val="28"/>
        </w:rPr>
        <w:t>«Согласование Схемы расположения ярмарки»</w:t>
      </w:r>
      <w:r w:rsidR="00A46E82">
        <w:rPr>
          <w:szCs w:val="28"/>
        </w:rPr>
        <w:t xml:space="preserve"> </w:t>
      </w:r>
      <w:r w:rsidR="00F10B1F">
        <w:rPr>
          <w:szCs w:val="28"/>
        </w:rPr>
        <w:t>в соответстви</w:t>
      </w:r>
      <w:r w:rsidR="0021049A">
        <w:rPr>
          <w:szCs w:val="28"/>
        </w:rPr>
        <w:t>е</w:t>
      </w:r>
      <w:r w:rsidR="00F10B1F">
        <w:rPr>
          <w:szCs w:val="28"/>
        </w:rPr>
        <w:t xml:space="preserve"> с </w:t>
      </w:r>
      <w:r w:rsidR="0021049A" w:rsidRPr="008737B3">
        <w:rPr>
          <w:bCs/>
          <w:color w:val="333333"/>
          <w:kern w:val="36"/>
          <w:szCs w:val="28"/>
        </w:rPr>
        <w:t>Федеральным законом "Об организации предоставления государственных и муниципальных услуг" от 27.07.2010 N 210-ФЗ.</w:t>
      </w:r>
    </w:p>
    <w:p w:rsidR="00F10B1F" w:rsidRPr="00F10B1F" w:rsidRDefault="00F10B1F" w:rsidP="0021049A">
      <w:pPr>
        <w:ind w:firstLine="708"/>
        <w:jc w:val="both"/>
        <w:rPr>
          <w:rFonts w:eastAsia="Calibri"/>
          <w:szCs w:val="28"/>
        </w:rPr>
      </w:pPr>
      <w:r>
        <w:rPr>
          <w:szCs w:val="28"/>
        </w:rPr>
        <w:t>Описание проблемы, на решение которой направлен предлагаемый к отражению в проекте нормативного акта</w:t>
      </w:r>
      <w:r w:rsidR="003C567A">
        <w:rPr>
          <w:szCs w:val="28"/>
        </w:rPr>
        <w:t xml:space="preserve"> способ правового регулирования</w:t>
      </w:r>
      <w:r>
        <w:rPr>
          <w:szCs w:val="28"/>
        </w:rPr>
        <w:t xml:space="preserve">, и описание способа правового регулирования, основных условий его применения: </w:t>
      </w:r>
      <w:r w:rsidR="0021049A">
        <w:rPr>
          <w:szCs w:val="28"/>
        </w:rPr>
        <w:t>отсутствие реализации предоставления муниципальной услуги через МФЦ и порядок досудебного обжалования решений и действий (бездействий) работников МФЦ.</w:t>
      </w:r>
    </w:p>
    <w:bookmarkEnd w:id="0"/>
    <w:p w:rsidR="00B23760" w:rsidRPr="00B23760" w:rsidRDefault="00F10B1F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Круг</w:t>
      </w:r>
      <w:r w:rsidR="00B23760" w:rsidRPr="00B23760">
        <w:rPr>
          <w:rFonts w:eastAsia="Calibri"/>
          <w:szCs w:val="28"/>
          <w:lang w:eastAsia="en-US"/>
        </w:rPr>
        <w:t xml:space="preserve"> </w:t>
      </w:r>
      <w:r w:rsidR="005B2FE9">
        <w:rPr>
          <w:rFonts w:eastAsia="Calibri"/>
          <w:szCs w:val="28"/>
          <w:lang w:eastAsia="en-US"/>
        </w:rPr>
        <w:t xml:space="preserve">субъектов, </w:t>
      </w:r>
      <w:r w:rsidR="00B23760" w:rsidRPr="00B23760">
        <w:rPr>
          <w:rFonts w:eastAsia="Calibri"/>
          <w:szCs w:val="28"/>
          <w:lang w:eastAsia="en-US"/>
        </w:rPr>
        <w:t xml:space="preserve">на  которых  </w:t>
      </w:r>
      <w:r w:rsidR="005B2FE9">
        <w:rPr>
          <w:rFonts w:eastAsia="Calibri"/>
          <w:szCs w:val="28"/>
          <w:lang w:eastAsia="en-US"/>
        </w:rPr>
        <w:t xml:space="preserve">будет </w:t>
      </w:r>
      <w:r w:rsidR="00B23760" w:rsidRPr="00B23760">
        <w:rPr>
          <w:rFonts w:eastAsia="Calibri"/>
          <w:szCs w:val="28"/>
          <w:lang w:eastAsia="en-US"/>
        </w:rPr>
        <w:t>распространено  действие нормативного акта</w:t>
      </w:r>
      <w:r w:rsidR="005B2FE9">
        <w:rPr>
          <w:rFonts w:eastAsia="Calibri"/>
          <w:szCs w:val="28"/>
          <w:lang w:eastAsia="en-US"/>
        </w:rPr>
        <w:t xml:space="preserve">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B23760" w:rsidRPr="00B23760">
        <w:rPr>
          <w:rFonts w:eastAsia="Calibri"/>
          <w:szCs w:val="28"/>
          <w:lang w:eastAsia="en-US"/>
        </w:rPr>
        <w:t>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5879E4">
        <w:rPr>
          <w:szCs w:val="28"/>
        </w:rPr>
        <w:t>индивидуальные предприниматели;</w:t>
      </w:r>
    </w:p>
    <w:p w:rsidR="005879E4" w:rsidRDefault="005879E4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>- юридический лица.</w:t>
      </w:r>
    </w:p>
    <w:p w:rsidR="005B2FE9" w:rsidRDefault="005B2FE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  <w:t xml:space="preserve">      Необходимость установления переходного периода при введении в действие проекта нормативного акта в случае его принятия – отсутствует.</w:t>
      </w:r>
    </w:p>
    <w:p w:rsidR="005A354C" w:rsidRPr="00397E96" w:rsidRDefault="00081249" w:rsidP="005B2FE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5A354C" w:rsidRPr="00397E96">
        <w:rPr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Default="001911C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1911C2" w:rsidRDefault="001911C2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1911C2" w:rsidRDefault="001911C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979F0"/>
    <w:rsid w:val="000D376A"/>
    <w:rsid w:val="000D6F1D"/>
    <w:rsid w:val="001911C2"/>
    <w:rsid w:val="001A21D6"/>
    <w:rsid w:val="001C4392"/>
    <w:rsid w:val="0021049A"/>
    <w:rsid w:val="002166D5"/>
    <w:rsid w:val="00254541"/>
    <w:rsid w:val="00261532"/>
    <w:rsid w:val="0027339C"/>
    <w:rsid w:val="002748AD"/>
    <w:rsid w:val="002A56BB"/>
    <w:rsid w:val="002F2418"/>
    <w:rsid w:val="00317A77"/>
    <w:rsid w:val="0032039B"/>
    <w:rsid w:val="00337D81"/>
    <w:rsid w:val="00347CD3"/>
    <w:rsid w:val="00384762"/>
    <w:rsid w:val="0039788E"/>
    <w:rsid w:val="00397E96"/>
    <w:rsid w:val="003B4019"/>
    <w:rsid w:val="003B6A2D"/>
    <w:rsid w:val="003C567A"/>
    <w:rsid w:val="003D5F14"/>
    <w:rsid w:val="00423B0D"/>
    <w:rsid w:val="004331DD"/>
    <w:rsid w:val="004541D0"/>
    <w:rsid w:val="004A65B0"/>
    <w:rsid w:val="004E0631"/>
    <w:rsid w:val="00506064"/>
    <w:rsid w:val="00517513"/>
    <w:rsid w:val="00553CAC"/>
    <w:rsid w:val="005879E4"/>
    <w:rsid w:val="005A354C"/>
    <w:rsid w:val="005B2FE9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27686"/>
    <w:rsid w:val="00751CAD"/>
    <w:rsid w:val="007813FE"/>
    <w:rsid w:val="007912A8"/>
    <w:rsid w:val="008A586E"/>
    <w:rsid w:val="008E0939"/>
    <w:rsid w:val="009035F5"/>
    <w:rsid w:val="009319F8"/>
    <w:rsid w:val="009A2498"/>
    <w:rsid w:val="00A46E82"/>
    <w:rsid w:val="00A87687"/>
    <w:rsid w:val="00AC0CFF"/>
    <w:rsid w:val="00AC5041"/>
    <w:rsid w:val="00B23760"/>
    <w:rsid w:val="00B5299C"/>
    <w:rsid w:val="00BB2849"/>
    <w:rsid w:val="00BB42FD"/>
    <w:rsid w:val="00BB640B"/>
    <w:rsid w:val="00BF1C26"/>
    <w:rsid w:val="00C9330C"/>
    <w:rsid w:val="00CA1612"/>
    <w:rsid w:val="00CF6149"/>
    <w:rsid w:val="00D2489A"/>
    <w:rsid w:val="00D55662"/>
    <w:rsid w:val="00E108A8"/>
    <w:rsid w:val="00E265BC"/>
    <w:rsid w:val="00E26AC3"/>
    <w:rsid w:val="00ED79B9"/>
    <w:rsid w:val="00F10B1F"/>
    <w:rsid w:val="00F77386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28</cp:revision>
  <cp:lastPrinted>2018-05-31T06:06:00Z</cp:lastPrinted>
  <dcterms:created xsi:type="dcterms:W3CDTF">2016-10-21T07:37:00Z</dcterms:created>
  <dcterms:modified xsi:type="dcterms:W3CDTF">2018-05-31T06:06:00Z</dcterms:modified>
</cp:coreProperties>
</file>