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51BE5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09600" cy="790575"/>
            <wp:effectExtent l="0" t="0" r="0" b="9525"/>
            <wp:docPr id="1" name="Рисунок 1" descr="герб Кине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инел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ДУМА ГОРОДСКОГО ОКРУГА КИНЕЛЬ</w:t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>САМАРСКОЙ ОБЛАСТИ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51BE5" w:rsidRPr="00351BE5" w:rsidRDefault="00351BE5" w:rsidP="00351B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metricconverter">
        <w:smartTagPr>
          <w:attr w:name="ProductID" w:val="446430, г"/>
        </w:smartTagPr>
        <w:r w:rsidRPr="00351BE5">
          <w:rPr>
            <w:rFonts w:ascii="Times New Roman" w:hAnsi="Times New Roman" w:cs="Times New Roman"/>
            <w:sz w:val="28"/>
            <w:szCs w:val="28"/>
          </w:rPr>
          <w:t>446430, г</w:t>
        </w:r>
      </w:smartTag>
      <w:r w:rsidRPr="00351BE5">
        <w:rPr>
          <w:rFonts w:ascii="Times New Roman" w:hAnsi="Times New Roman" w:cs="Times New Roman"/>
          <w:sz w:val="28"/>
          <w:szCs w:val="28"/>
        </w:rPr>
        <w:t>. Кинель</w:t>
      </w:r>
      <w:r w:rsidR="000D7731">
        <w:rPr>
          <w:rFonts w:ascii="Times New Roman" w:hAnsi="Times New Roman" w:cs="Times New Roman"/>
          <w:sz w:val="28"/>
          <w:szCs w:val="28"/>
        </w:rPr>
        <w:t xml:space="preserve"> </w:t>
      </w:r>
      <w:r w:rsidRPr="00351BE5">
        <w:rPr>
          <w:rFonts w:ascii="Times New Roman" w:hAnsi="Times New Roman" w:cs="Times New Roman"/>
          <w:sz w:val="28"/>
          <w:szCs w:val="28"/>
        </w:rPr>
        <w:t>ул</w:t>
      </w:r>
      <w:proofErr w:type="gramStart"/>
      <w:r w:rsidRPr="00351BE5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351BE5">
        <w:rPr>
          <w:rFonts w:ascii="Times New Roman" w:hAnsi="Times New Roman" w:cs="Times New Roman"/>
          <w:sz w:val="28"/>
          <w:szCs w:val="28"/>
        </w:rPr>
        <w:t>ира, 42а                                             тел. 2-19-60, 2-18-80</w:t>
      </w:r>
    </w:p>
    <w:tbl>
      <w:tblPr>
        <w:tblW w:w="10080" w:type="dxa"/>
        <w:tblInd w:w="-252" w:type="dxa"/>
        <w:tblBorders>
          <w:top w:val="thinThickSmallGap" w:sz="24" w:space="0" w:color="auto"/>
        </w:tblBorders>
        <w:tblLook w:val="0000"/>
      </w:tblPr>
      <w:tblGrid>
        <w:gridCol w:w="10080"/>
      </w:tblGrid>
      <w:tr w:rsidR="00351BE5" w:rsidRPr="00351BE5" w:rsidTr="000D2B83">
        <w:trPr>
          <w:trHeight w:val="100"/>
        </w:trPr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51BE5" w:rsidRPr="00351BE5" w:rsidRDefault="00351BE5" w:rsidP="00351B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1BE5" w:rsidRPr="000D7731" w:rsidRDefault="000D7731" w:rsidP="000D7731">
      <w:pPr>
        <w:spacing w:after="0"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0D7731">
        <w:rPr>
          <w:rFonts w:ascii="Times New Roman" w:hAnsi="Times New Roman" w:cs="Times New Roman"/>
          <w:b/>
          <w:sz w:val="28"/>
          <w:szCs w:val="28"/>
          <w:u w:val="single"/>
        </w:rPr>
        <w:t xml:space="preserve">« 28 » </w:t>
      </w:r>
      <w:r w:rsidR="00351BE5" w:rsidRPr="000D7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марта  2024 г.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</w:t>
      </w:r>
      <w:r w:rsidRPr="000D7731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</w:t>
      </w:r>
      <w:r w:rsidR="00351BE5" w:rsidRPr="000D7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0D7731">
        <w:rPr>
          <w:rFonts w:ascii="Times New Roman" w:hAnsi="Times New Roman" w:cs="Times New Roman"/>
          <w:b/>
          <w:sz w:val="28"/>
          <w:szCs w:val="28"/>
          <w:u w:val="single"/>
        </w:rPr>
        <w:t>335</w:t>
      </w:r>
      <w:r w:rsidR="00351BE5" w:rsidRPr="000D7731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51BE5" w:rsidRPr="00351BE5" w:rsidRDefault="00351BE5" w:rsidP="00351BE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51BE5">
        <w:rPr>
          <w:rFonts w:ascii="Times New Roman" w:hAnsi="Times New Roman" w:cs="Times New Roman"/>
          <w:b/>
          <w:sz w:val="40"/>
          <w:szCs w:val="40"/>
        </w:rPr>
        <w:t xml:space="preserve"> РЕШЕНИЕ</w:t>
      </w:r>
    </w:p>
    <w:p w:rsidR="00351BE5" w:rsidRDefault="00351BE5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E5" w:rsidRDefault="00351BE5" w:rsidP="000D7731">
      <w:pPr>
        <w:pStyle w:val="w3-n2"/>
        <w:shd w:val="clear" w:color="auto" w:fill="FFFFFF"/>
        <w:tabs>
          <w:tab w:val="left" w:pos="5529"/>
        </w:tabs>
        <w:spacing w:before="90" w:beforeAutospacing="0" w:after="90" w:afterAutospacing="0"/>
        <w:ind w:right="3685"/>
        <w:jc w:val="both"/>
        <w:rPr>
          <w:b/>
          <w:bCs/>
        </w:rPr>
      </w:pPr>
      <w:r w:rsidRPr="00314B32">
        <w:rPr>
          <w:b/>
          <w:sz w:val="27"/>
          <w:szCs w:val="27"/>
        </w:rPr>
        <w:t xml:space="preserve">Об </w:t>
      </w:r>
      <w:r w:rsidRPr="00351BE5">
        <w:rPr>
          <w:b/>
          <w:sz w:val="28"/>
          <w:szCs w:val="28"/>
        </w:rPr>
        <w:t xml:space="preserve">утверждении </w:t>
      </w:r>
      <w:r w:rsidRPr="00351BE5">
        <w:rPr>
          <w:b/>
          <w:bCs/>
          <w:sz w:val="28"/>
          <w:szCs w:val="28"/>
        </w:rPr>
        <w:t xml:space="preserve"> Положения</w:t>
      </w:r>
      <w:r w:rsidR="000D7731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>«</w:t>
      </w:r>
      <w:r>
        <w:rPr>
          <w:b/>
          <w:bCs/>
          <w:color w:val="000000"/>
          <w:sz w:val="28"/>
          <w:szCs w:val="28"/>
        </w:rPr>
        <w:t>О порядке принятия лицом, замещающим муниципальную должность в городском округе Кинель Самарской области и осуществляющим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</w:t>
      </w:r>
    </w:p>
    <w:p w:rsidR="00351BE5" w:rsidRDefault="00351BE5" w:rsidP="00351BE5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1BE5" w:rsidRPr="005B1DA7" w:rsidRDefault="00351BE5" w:rsidP="000D77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5B1DA7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соответствии с </w:t>
      </w:r>
      <w:hyperlink r:id="rId6" w:history="1">
        <w:r w:rsidRPr="005B1DA7">
          <w:rPr>
            <w:rFonts w:ascii="Times New Roman" w:hAnsi="Times New Roman" w:cs="Times New Roman"/>
            <w:sz w:val="28"/>
            <w:szCs w:val="28"/>
            <w:lang w:eastAsia="ru-RU"/>
          </w:rPr>
          <w:t>пунктом 8 части 3 статьи 12.1</w:t>
        </w:r>
      </w:hyperlink>
      <w:r w:rsidRPr="005B1DA7">
        <w:rPr>
          <w:rFonts w:ascii="Times New Roman" w:hAnsi="Times New Roman" w:cs="Times New Roman"/>
          <w:sz w:val="28"/>
          <w:szCs w:val="28"/>
          <w:lang w:eastAsia="ru-RU"/>
        </w:rPr>
        <w:t xml:space="preserve"> Федерального закона от 25 декабря 2008 года № 273-ФЗ «О противодействии коррупции»,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руководствуясь </w:t>
      </w:r>
      <w:hyperlink r:id="rId7" w:history="1">
        <w:r w:rsidRPr="005B1DA7">
          <w:rPr>
            <w:rFonts w:ascii="Times New Roman" w:hAnsi="Times New Roman" w:cs="Times New Roman"/>
            <w:sz w:val="28"/>
            <w:szCs w:val="28"/>
            <w:lang w:eastAsia="ru-RU"/>
          </w:rPr>
          <w:t>Уставом</w:t>
        </w:r>
      </w:hyperlink>
      <w:r w:rsidRPr="005B1DA7">
        <w:rPr>
          <w:rFonts w:ascii="Times New Roman" w:hAnsi="Times New Roman" w:cs="Times New Roman"/>
          <w:sz w:val="28"/>
          <w:szCs w:val="28"/>
          <w:lang w:eastAsia="ru-RU"/>
        </w:rPr>
        <w:t xml:space="preserve"> городского округа </w:t>
      </w:r>
      <w:r>
        <w:rPr>
          <w:rFonts w:ascii="Times New Roman" w:hAnsi="Times New Roman" w:cs="Times New Roman"/>
          <w:sz w:val="28"/>
          <w:szCs w:val="28"/>
          <w:lang w:eastAsia="ru-RU"/>
        </w:rPr>
        <w:t>Кинель, Дума городского округа Кинель Самарской области</w:t>
      </w:r>
    </w:p>
    <w:p w:rsidR="00351BE5" w:rsidRPr="005B1DA7" w:rsidRDefault="00351BE5" w:rsidP="000D7731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1BE5" w:rsidRPr="005B1DA7" w:rsidRDefault="00351BE5" w:rsidP="000D7731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1DA7">
        <w:rPr>
          <w:rFonts w:ascii="Times New Roman" w:eastAsia="Calibri" w:hAnsi="Times New Roman" w:cs="Times New Roman"/>
          <w:b/>
          <w:sz w:val="28"/>
          <w:szCs w:val="28"/>
        </w:rPr>
        <w:t>РЕШИЛ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Pr="005B1DA7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351BE5" w:rsidRPr="00351BE5" w:rsidRDefault="00351BE5" w:rsidP="000D7731">
      <w:pPr>
        <w:pStyle w:val="w3-n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-39" w:firstLine="567"/>
        <w:jc w:val="both"/>
        <w:rPr>
          <w:sz w:val="28"/>
          <w:szCs w:val="28"/>
        </w:rPr>
      </w:pPr>
      <w:r w:rsidRPr="00351BE5">
        <w:rPr>
          <w:rFonts w:eastAsia="Calibri"/>
          <w:sz w:val="28"/>
          <w:szCs w:val="28"/>
        </w:rPr>
        <w:t xml:space="preserve">Утвердить </w:t>
      </w:r>
      <w:hyperlink r:id="rId8" w:anchor="P36" w:history="1">
        <w:r w:rsidRPr="00351BE5">
          <w:rPr>
            <w:rFonts w:eastAsia="Calibri"/>
            <w:sz w:val="28"/>
            <w:szCs w:val="28"/>
          </w:rPr>
          <w:t>Положение</w:t>
        </w:r>
      </w:hyperlink>
      <w:r w:rsidRPr="00351BE5">
        <w:rPr>
          <w:bCs/>
          <w:color w:val="000000"/>
          <w:sz w:val="28"/>
          <w:szCs w:val="28"/>
        </w:rPr>
        <w:t xml:space="preserve"> «О порядке принятия лицом, замещающим муниципальную должность в городском округе </w:t>
      </w:r>
      <w:r w:rsidR="001706C2">
        <w:rPr>
          <w:bCs/>
          <w:color w:val="000000"/>
          <w:sz w:val="28"/>
          <w:szCs w:val="28"/>
        </w:rPr>
        <w:t>Кинель</w:t>
      </w:r>
      <w:r w:rsidRPr="00351BE5">
        <w:rPr>
          <w:bCs/>
          <w:color w:val="000000"/>
          <w:sz w:val="28"/>
          <w:szCs w:val="28"/>
        </w:rPr>
        <w:t xml:space="preserve"> и осуществляющим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организаций» </w:t>
      </w:r>
      <w:r w:rsidRPr="00351BE5">
        <w:rPr>
          <w:sz w:val="28"/>
          <w:szCs w:val="28"/>
        </w:rPr>
        <w:t>(приложение).</w:t>
      </w:r>
    </w:p>
    <w:p w:rsidR="00351BE5" w:rsidRPr="00351BE5" w:rsidRDefault="00351BE5" w:rsidP="000D7731">
      <w:pPr>
        <w:pStyle w:val="w3-n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-39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Официально</w:t>
      </w:r>
      <w:r w:rsidRPr="00351BE5">
        <w:rPr>
          <w:sz w:val="28"/>
          <w:szCs w:val="28"/>
        </w:rPr>
        <w:t xml:space="preserve"> опубликовать</w:t>
      </w:r>
      <w:r>
        <w:rPr>
          <w:sz w:val="28"/>
          <w:szCs w:val="28"/>
        </w:rPr>
        <w:t xml:space="preserve"> настоящее решение</w:t>
      </w:r>
      <w:r w:rsidRPr="00351BE5">
        <w:rPr>
          <w:sz w:val="28"/>
          <w:szCs w:val="28"/>
        </w:rPr>
        <w:t>.</w:t>
      </w:r>
    </w:p>
    <w:p w:rsidR="00351BE5" w:rsidRPr="00351BE5" w:rsidRDefault="00351BE5" w:rsidP="000D7731">
      <w:pPr>
        <w:pStyle w:val="w3-n2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 w:right="-39" w:firstLine="567"/>
        <w:jc w:val="both"/>
        <w:rPr>
          <w:sz w:val="28"/>
          <w:szCs w:val="28"/>
        </w:rPr>
      </w:pPr>
      <w:r w:rsidRPr="00351BE5">
        <w:rPr>
          <w:sz w:val="28"/>
          <w:szCs w:val="28"/>
        </w:rPr>
        <w:lastRenderedPageBreak/>
        <w:t xml:space="preserve">Контроль за исполнением Решения возложить на </w:t>
      </w:r>
      <w:r>
        <w:rPr>
          <w:sz w:val="28"/>
          <w:szCs w:val="28"/>
        </w:rPr>
        <w:t xml:space="preserve">постоянную </w:t>
      </w:r>
      <w:r w:rsidRPr="00351BE5">
        <w:rPr>
          <w:sz w:val="28"/>
          <w:szCs w:val="28"/>
        </w:rPr>
        <w:t>комиссию Думы городского округа Кинель</w:t>
      </w:r>
      <w:r>
        <w:rPr>
          <w:sz w:val="28"/>
          <w:szCs w:val="28"/>
        </w:rPr>
        <w:t xml:space="preserve"> Самарской области по вопросам местного самоуправления </w:t>
      </w:r>
      <w:r w:rsidRPr="00351BE5">
        <w:rPr>
          <w:sz w:val="28"/>
          <w:szCs w:val="28"/>
        </w:rPr>
        <w:t>Думы городского округа Кинель (</w:t>
      </w:r>
      <w:proofErr w:type="spellStart"/>
      <w:r>
        <w:rPr>
          <w:sz w:val="28"/>
          <w:szCs w:val="28"/>
        </w:rPr>
        <w:t>Шемшур</w:t>
      </w:r>
      <w:proofErr w:type="spellEnd"/>
      <w:r>
        <w:rPr>
          <w:sz w:val="28"/>
          <w:szCs w:val="28"/>
        </w:rPr>
        <w:t xml:space="preserve"> В.А.</w:t>
      </w:r>
      <w:r w:rsidRPr="00351BE5">
        <w:rPr>
          <w:sz w:val="28"/>
          <w:szCs w:val="28"/>
        </w:rPr>
        <w:t>).</w:t>
      </w:r>
    </w:p>
    <w:p w:rsidR="00351BE5" w:rsidRPr="00351BE5" w:rsidRDefault="00351BE5" w:rsidP="000D773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Председатель Думы городского округа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Кинель Самарской области                                       </w:t>
      </w:r>
      <w:r w:rsidR="000D773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А.А.</w:t>
      </w:r>
      <w:proofErr w:type="gramStart"/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Санин</w:t>
      </w:r>
      <w:proofErr w:type="gramEnd"/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Глава городского округа Кинель</w:t>
      </w:r>
    </w:p>
    <w:p w:rsidR="00351BE5" w:rsidRPr="00351BE5" w:rsidRDefault="00351BE5" w:rsidP="00351BE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51BE5">
        <w:rPr>
          <w:rFonts w:ascii="Times New Roman" w:hAnsi="Times New Roman" w:cs="Times New Roman"/>
          <w:b/>
          <w:sz w:val="28"/>
          <w:szCs w:val="28"/>
          <w:lang w:eastAsia="ru-RU"/>
        </w:rPr>
        <w:t>Самарской области                                                                     А.А. Прокудин</w:t>
      </w:r>
    </w:p>
    <w:p w:rsidR="00351BE5" w:rsidRDefault="00351BE5" w:rsidP="00351BE5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sz w:val="27"/>
          <w:szCs w:val="27"/>
        </w:rPr>
        <w:br w:type="page"/>
      </w:r>
    </w:p>
    <w:p w:rsidR="00380407" w:rsidRPr="00380407" w:rsidRDefault="00380407" w:rsidP="00380407">
      <w:pPr>
        <w:spacing w:after="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Думы  </w:t>
      </w:r>
    </w:p>
    <w:p w:rsidR="00380407" w:rsidRPr="00380407" w:rsidRDefault="00380407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040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Кинель</w:t>
      </w:r>
    </w:p>
    <w:p w:rsidR="00380407" w:rsidRPr="007B2C49" w:rsidRDefault="007B2C49" w:rsidP="0038040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B2C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от «28»  марта  2024 года № 335</w:t>
      </w:r>
    </w:p>
    <w:p w:rsidR="00380407" w:rsidRDefault="00380407" w:rsidP="005417D4">
      <w:pPr>
        <w:pStyle w:val="w3-n2"/>
        <w:shd w:val="clear" w:color="auto" w:fill="FFFFFF"/>
        <w:spacing w:before="90" w:beforeAutospacing="0" w:after="90" w:afterAutospacing="0"/>
        <w:ind w:left="876" w:right="876"/>
        <w:jc w:val="center"/>
        <w:rPr>
          <w:b/>
          <w:bCs/>
          <w:color w:val="000000"/>
          <w:sz w:val="28"/>
          <w:szCs w:val="28"/>
        </w:rPr>
      </w:pPr>
    </w:p>
    <w:p w:rsidR="005417D4" w:rsidRPr="005417D4" w:rsidRDefault="005417D4" w:rsidP="005417D4">
      <w:pPr>
        <w:pStyle w:val="w3-n2"/>
        <w:shd w:val="clear" w:color="auto" w:fill="FFFFFF"/>
        <w:spacing w:before="90" w:beforeAutospacing="0" w:after="90" w:afterAutospacing="0"/>
        <w:ind w:left="876" w:right="876"/>
        <w:jc w:val="center"/>
        <w:rPr>
          <w:b/>
          <w:bCs/>
          <w:color w:val="000000"/>
          <w:sz w:val="28"/>
          <w:szCs w:val="28"/>
        </w:rPr>
      </w:pPr>
      <w:r w:rsidRPr="005417D4">
        <w:rPr>
          <w:b/>
          <w:bCs/>
          <w:color w:val="000000"/>
          <w:sz w:val="28"/>
          <w:szCs w:val="28"/>
        </w:rPr>
        <w:t>ПОЛОЖЕНИЕ </w:t>
      </w:r>
    </w:p>
    <w:p w:rsidR="005417D4" w:rsidRPr="005417D4" w:rsidRDefault="005417D4" w:rsidP="007B2C49">
      <w:pPr>
        <w:pStyle w:val="w3-n2"/>
        <w:shd w:val="clear" w:color="auto" w:fill="FFFFFF"/>
        <w:spacing w:before="90" w:beforeAutospacing="0" w:after="90" w:afterAutospacing="0"/>
        <w:ind w:left="876" w:right="141"/>
        <w:jc w:val="center"/>
        <w:rPr>
          <w:b/>
          <w:bCs/>
          <w:color w:val="000000"/>
          <w:sz w:val="28"/>
          <w:szCs w:val="28"/>
        </w:rPr>
      </w:pPr>
      <w:r w:rsidRPr="005417D4">
        <w:rPr>
          <w:b/>
          <w:bCs/>
          <w:color w:val="000000"/>
          <w:sz w:val="28"/>
          <w:szCs w:val="28"/>
        </w:rPr>
        <w:t xml:space="preserve">О порядке принятия лицом, замещающим муниципальную должность в городском округе </w:t>
      </w:r>
      <w:r w:rsidR="000726E1">
        <w:rPr>
          <w:b/>
          <w:bCs/>
          <w:color w:val="000000"/>
          <w:sz w:val="28"/>
          <w:szCs w:val="28"/>
        </w:rPr>
        <w:t>Кинель Самарской области</w:t>
      </w:r>
      <w:r w:rsidRPr="005417D4">
        <w:rPr>
          <w:b/>
          <w:bCs/>
          <w:color w:val="000000"/>
          <w:sz w:val="28"/>
          <w:szCs w:val="28"/>
        </w:rPr>
        <w:t xml:space="preserve"> и осуществляющим свои полномочия на постоянной основе,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 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1. Настоящее Положение разработано в соответствии с пунктом 8 части 3 статьи 12.1 Федерального закона от 25 декабря 2008 года N 273-ФЗ «О противодействии коррупции» и устанавливает порядок принятия лицом, замещающиммуниципальную должность в городском округе </w:t>
      </w:r>
      <w:r w:rsidR="00380407">
        <w:rPr>
          <w:color w:val="000000"/>
          <w:sz w:val="28"/>
          <w:szCs w:val="28"/>
        </w:rPr>
        <w:t>Кинель Самарской области</w:t>
      </w:r>
      <w:r w:rsidRPr="005417D4">
        <w:rPr>
          <w:color w:val="000000"/>
          <w:sz w:val="28"/>
          <w:szCs w:val="28"/>
        </w:rPr>
        <w:t xml:space="preserve"> и осуществляющим свои полномочия на постоянной основе, почетных и специальных званий, наград и иных знаков отличия (кроме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также – звания, награды).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Действие настоящего Положения распространяется на Главу городского округа </w:t>
      </w:r>
      <w:r w:rsidR="00380407">
        <w:rPr>
          <w:color w:val="000000"/>
          <w:sz w:val="28"/>
          <w:szCs w:val="28"/>
        </w:rPr>
        <w:t>Кинель Самарской области</w:t>
      </w:r>
      <w:r w:rsidR="000726E1">
        <w:rPr>
          <w:color w:val="000000"/>
          <w:sz w:val="28"/>
          <w:szCs w:val="28"/>
        </w:rPr>
        <w:t xml:space="preserve"> и</w:t>
      </w:r>
      <w:r w:rsidR="007B2C49">
        <w:rPr>
          <w:color w:val="000000"/>
          <w:sz w:val="28"/>
          <w:szCs w:val="28"/>
        </w:rPr>
        <w:t xml:space="preserve"> </w:t>
      </w:r>
      <w:r w:rsidRPr="005417D4">
        <w:rPr>
          <w:color w:val="000000"/>
          <w:sz w:val="28"/>
          <w:szCs w:val="28"/>
        </w:rPr>
        <w:t xml:space="preserve">председателя Контрольно-счетной палаты городского округа </w:t>
      </w:r>
      <w:r w:rsidR="00380407">
        <w:rPr>
          <w:color w:val="000000"/>
          <w:sz w:val="28"/>
          <w:szCs w:val="28"/>
        </w:rPr>
        <w:t>Кинель Самарской области</w:t>
      </w:r>
      <w:r w:rsidRPr="005417D4">
        <w:rPr>
          <w:color w:val="000000"/>
          <w:sz w:val="28"/>
          <w:szCs w:val="28"/>
        </w:rPr>
        <w:t xml:space="preserve"> (далее – лицо, замещающее муниципальную должность).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2. Лицо, замещающее муниципальную должность,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течение 3 (трех) рабочих дней представляет в письменном виде в Думу городского округа </w:t>
      </w:r>
      <w:r w:rsidR="00380407">
        <w:rPr>
          <w:color w:val="000000"/>
          <w:sz w:val="28"/>
          <w:szCs w:val="28"/>
        </w:rPr>
        <w:t>Кинель Самарской области</w:t>
      </w:r>
      <w:r w:rsidRPr="005417D4">
        <w:rPr>
          <w:color w:val="000000"/>
          <w:sz w:val="28"/>
          <w:szCs w:val="28"/>
        </w:rPr>
        <w:t xml:space="preserve"> ходатайство о разрешении принять почетное или специальное звание, награду или иной знак отличия иностранного государства, международной организации, по</w:t>
      </w:r>
      <w:bookmarkStart w:id="0" w:name="_GoBack"/>
      <w:bookmarkEnd w:id="0"/>
      <w:r w:rsidRPr="005417D4">
        <w:rPr>
          <w:color w:val="000000"/>
          <w:sz w:val="28"/>
          <w:szCs w:val="28"/>
        </w:rPr>
        <w:t>литической партии, иного общественного объединения или другой организации (далее – ходатайство), составленное по форме согласно Приложению к настоящему Положению.</w:t>
      </w:r>
    </w:p>
    <w:p w:rsidR="00380407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3. Регистрация поступившего в Думу городского округа ходатайства осуществляется </w:t>
      </w:r>
      <w:r w:rsidR="000726E1">
        <w:rPr>
          <w:color w:val="000000"/>
          <w:sz w:val="28"/>
          <w:szCs w:val="28"/>
        </w:rPr>
        <w:t>аппаратом</w:t>
      </w:r>
      <w:r w:rsidR="007B2C49">
        <w:rPr>
          <w:color w:val="000000"/>
          <w:sz w:val="28"/>
          <w:szCs w:val="28"/>
        </w:rPr>
        <w:t xml:space="preserve"> </w:t>
      </w:r>
      <w:r w:rsidRPr="005417D4">
        <w:rPr>
          <w:color w:val="000000"/>
          <w:sz w:val="28"/>
          <w:szCs w:val="28"/>
        </w:rPr>
        <w:t xml:space="preserve">Думы городского округа </w:t>
      </w:r>
      <w:r w:rsidR="00380407">
        <w:rPr>
          <w:color w:val="000000"/>
          <w:sz w:val="28"/>
          <w:szCs w:val="28"/>
        </w:rPr>
        <w:t>Кинель Самарской области</w:t>
      </w:r>
      <w:r w:rsidRPr="005417D4">
        <w:rPr>
          <w:color w:val="000000"/>
          <w:sz w:val="28"/>
          <w:szCs w:val="28"/>
        </w:rPr>
        <w:t xml:space="preserve"> в журнале регистрации.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proofErr w:type="gramStart"/>
      <w:r w:rsidRPr="00380407">
        <w:rPr>
          <w:color w:val="000000"/>
          <w:sz w:val="28"/>
          <w:szCs w:val="28"/>
        </w:rPr>
        <w:t xml:space="preserve">Поступившее ходатайство направляется Председателем Думы городского округа </w:t>
      </w:r>
      <w:r w:rsidR="00380407" w:rsidRPr="00380407">
        <w:rPr>
          <w:color w:val="000000"/>
          <w:sz w:val="28"/>
          <w:szCs w:val="28"/>
        </w:rPr>
        <w:t>Кинель Самарской области</w:t>
      </w:r>
      <w:r w:rsidRPr="00380407">
        <w:rPr>
          <w:color w:val="000000"/>
          <w:sz w:val="28"/>
          <w:szCs w:val="28"/>
        </w:rPr>
        <w:t xml:space="preserve"> в </w:t>
      </w:r>
      <w:r w:rsidR="006C6FB5">
        <w:rPr>
          <w:color w:val="000000"/>
          <w:sz w:val="28"/>
          <w:szCs w:val="28"/>
        </w:rPr>
        <w:t>постоянную м</w:t>
      </w:r>
      <w:r w:rsidR="00380407" w:rsidRPr="006C6FB5">
        <w:rPr>
          <w:sz w:val="28"/>
          <w:szCs w:val="28"/>
        </w:rPr>
        <w:t>андатную и по вопросам депутатской этики комисси</w:t>
      </w:r>
      <w:r w:rsidR="006C6FB5">
        <w:rPr>
          <w:sz w:val="28"/>
          <w:szCs w:val="28"/>
        </w:rPr>
        <w:t>ю</w:t>
      </w:r>
      <w:r w:rsidR="007B2C49">
        <w:rPr>
          <w:sz w:val="28"/>
          <w:szCs w:val="28"/>
        </w:rPr>
        <w:t xml:space="preserve"> </w:t>
      </w:r>
      <w:r w:rsidRPr="005417D4">
        <w:rPr>
          <w:color w:val="000000"/>
          <w:sz w:val="28"/>
          <w:szCs w:val="28"/>
        </w:rPr>
        <w:t xml:space="preserve">Думы городского округа </w:t>
      </w:r>
      <w:r w:rsidR="00380407">
        <w:rPr>
          <w:color w:val="000000"/>
          <w:sz w:val="28"/>
          <w:szCs w:val="28"/>
        </w:rPr>
        <w:t>Кинель Самарской области</w:t>
      </w:r>
      <w:r w:rsidRPr="005417D4">
        <w:rPr>
          <w:color w:val="000000"/>
          <w:sz w:val="28"/>
          <w:szCs w:val="28"/>
        </w:rPr>
        <w:t xml:space="preserve"> (далее – </w:t>
      </w:r>
      <w:r w:rsidR="006C6FB5">
        <w:rPr>
          <w:color w:val="000000"/>
          <w:sz w:val="28"/>
          <w:szCs w:val="28"/>
        </w:rPr>
        <w:t>комиссия</w:t>
      </w:r>
      <w:r w:rsidRPr="005417D4">
        <w:rPr>
          <w:color w:val="000000"/>
          <w:sz w:val="28"/>
          <w:szCs w:val="28"/>
        </w:rPr>
        <w:t xml:space="preserve"> Думы) в течение 3 (трех) рабочих дней </w:t>
      </w:r>
      <w:r w:rsidRPr="005417D4">
        <w:rPr>
          <w:color w:val="000000"/>
          <w:sz w:val="28"/>
          <w:szCs w:val="28"/>
        </w:rPr>
        <w:lastRenderedPageBreak/>
        <w:t xml:space="preserve">со дня его поступления в Думу городского округа </w:t>
      </w:r>
      <w:r w:rsidR="00380407">
        <w:rPr>
          <w:color w:val="000000"/>
          <w:sz w:val="28"/>
          <w:szCs w:val="28"/>
        </w:rPr>
        <w:t>Кинель</w:t>
      </w:r>
      <w:r w:rsidR="005927A5">
        <w:rPr>
          <w:color w:val="000000"/>
          <w:sz w:val="28"/>
          <w:szCs w:val="28"/>
        </w:rPr>
        <w:t xml:space="preserve"> </w:t>
      </w:r>
      <w:r w:rsidRPr="005417D4">
        <w:rPr>
          <w:color w:val="000000"/>
          <w:sz w:val="28"/>
          <w:szCs w:val="28"/>
        </w:rPr>
        <w:t>для его рассмотрения и принятия решения.</w:t>
      </w:r>
      <w:proofErr w:type="gramEnd"/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4. Лицо, замещающее муниципальную должность, отказавшееся от звания, награды, в течение 3 (трех) рабочих дней представляет в Думу городского округа </w:t>
      </w:r>
      <w:r w:rsidR="00380407">
        <w:rPr>
          <w:color w:val="000000"/>
          <w:sz w:val="28"/>
          <w:szCs w:val="28"/>
        </w:rPr>
        <w:t>Кинель</w:t>
      </w:r>
      <w:r w:rsidRPr="005417D4">
        <w:rPr>
          <w:color w:val="000000"/>
          <w:sz w:val="28"/>
          <w:szCs w:val="28"/>
        </w:rPr>
        <w:t xml:space="preserve"> письменное уведомление об этом, составленное в произвольной форме.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5. Лицо, замещающее муниципальную должность, получившее звание, награду до принятия </w:t>
      </w:r>
      <w:r w:rsidR="006C6FB5">
        <w:rPr>
          <w:color w:val="000000"/>
          <w:sz w:val="28"/>
          <w:szCs w:val="28"/>
        </w:rPr>
        <w:t>комис</w:t>
      </w:r>
      <w:r w:rsidR="00424863">
        <w:rPr>
          <w:color w:val="000000"/>
          <w:sz w:val="28"/>
          <w:szCs w:val="28"/>
        </w:rPr>
        <w:t>с</w:t>
      </w:r>
      <w:r w:rsidR="006C6FB5">
        <w:rPr>
          <w:color w:val="000000"/>
          <w:sz w:val="28"/>
          <w:szCs w:val="28"/>
        </w:rPr>
        <w:t>ией</w:t>
      </w:r>
      <w:r w:rsidRPr="005417D4">
        <w:rPr>
          <w:color w:val="000000"/>
          <w:sz w:val="28"/>
          <w:szCs w:val="28"/>
        </w:rPr>
        <w:t xml:space="preserve"> Думы решения по результатам рассмотрения ходатайства, передает по акту приема-передачи в Думу оригиналы документов к званию, награду и оригиналы документов к ней на ответственное хранение в течение 3 (трех) рабочих дней со дня их получения.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6. В случае если во время служебной командировки лицо, замещающее муниципальную должность, получило звание, награду или отказалось от них, срок представления ходатайства либо уведомления исчисляется со дня его возвращения из служебной командировки.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7. В случае если лицо, замещающее муниципальную должность, по не зависящей от него причине не может представить ходатайство либо уведомление, передать оригиналы документов к званию, награду и оригиналы документов к ней в сроки, указанные в пунктах 2, 4, 5 настоящего Положения, оно обязано представить данные документы не позднее следующего рабочего дня после устранения такой причины.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8. </w:t>
      </w:r>
      <w:r w:rsidR="00380407">
        <w:rPr>
          <w:color w:val="000000"/>
          <w:sz w:val="28"/>
          <w:szCs w:val="28"/>
        </w:rPr>
        <w:t>Комиссия</w:t>
      </w:r>
      <w:r w:rsidRPr="005417D4">
        <w:rPr>
          <w:color w:val="000000"/>
          <w:sz w:val="28"/>
          <w:szCs w:val="28"/>
        </w:rPr>
        <w:t xml:space="preserve"> Думы при рассмотрении ходатайства: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1) проводит беседу с лицом, замещающим муниципальную должность, получает от него пояснения по представленным материалам;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2) изучает представленные лицом, замещающим муниципальную должность, дополнительные материалы или сведения (при наличии).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9. Лицо, замещающее муниципальную должность, вправе: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1) присутствовать на заседании </w:t>
      </w:r>
      <w:r w:rsidR="00380407">
        <w:rPr>
          <w:color w:val="000000"/>
          <w:sz w:val="28"/>
          <w:szCs w:val="28"/>
        </w:rPr>
        <w:t>комиссии</w:t>
      </w:r>
      <w:r w:rsidRPr="005417D4">
        <w:rPr>
          <w:color w:val="000000"/>
          <w:sz w:val="28"/>
          <w:szCs w:val="28"/>
        </w:rPr>
        <w:t xml:space="preserve"> Думы при рассмотрении ходатайства: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2) давать пояснения в письменной или устной форме;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3) представлять дополнительные материалы и давать по ним пояснения в письменной или устной форме.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Пояснения и дополнительные материалы или сведения, представленные лицом, замещающим муниципальную должность, приобщаются к материалам заседания </w:t>
      </w:r>
      <w:r w:rsidR="00380407">
        <w:rPr>
          <w:color w:val="000000"/>
          <w:sz w:val="28"/>
          <w:szCs w:val="28"/>
        </w:rPr>
        <w:t>комиссии</w:t>
      </w:r>
      <w:r w:rsidRPr="005417D4">
        <w:rPr>
          <w:color w:val="000000"/>
          <w:sz w:val="28"/>
          <w:szCs w:val="28"/>
        </w:rPr>
        <w:t xml:space="preserve"> Думы.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10. Ходатайство подлежит рассмотрению </w:t>
      </w:r>
      <w:r w:rsidR="00934D43">
        <w:rPr>
          <w:color w:val="000000"/>
          <w:sz w:val="28"/>
          <w:szCs w:val="28"/>
        </w:rPr>
        <w:t>комиссией</w:t>
      </w:r>
      <w:r w:rsidRPr="005417D4">
        <w:rPr>
          <w:color w:val="000000"/>
          <w:sz w:val="28"/>
          <w:szCs w:val="28"/>
        </w:rPr>
        <w:t xml:space="preserve"> Думы в срок не позднее 30 (тридцати) дней со дня поступления его в </w:t>
      </w:r>
      <w:r w:rsidR="00934D43">
        <w:rPr>
          <w:color w:val="000000"/>
          <w:sz w:val="28"/>
          <w:szCs w:val="28"/>
        </w:rPr>
        <w:t>комиссию</w:t>
      </w:r>
      <w:r w:rsidRPr="005417D4">
        <w:rPr>
          <w:color w:val="000000"/>
          <w:sz w:val="28"/>
          <w:szCs w:val="28"/>
        </w:rPr>
        <w:t xml:space="preserve"> Думы. Коми</w:t>
      </w:r>
      <w:r w:rsidR="00934D43">
        <w:rPr>
          <w:color w:val="000000"/>
          <w:sz w:val="28"/>
          <w:szCs w:val="28"/>
        </w:rPr>
        <w:t>ссия</w:t>
      </w:r>
      <w:r w:rsidRPr="005417D4">
        <w:rPr>
          <w:color w:val="000000"/>
          <w:sz w:val="28"/>
          <w:szCs w:val="28"/>
        </w:rPr>
        <w:t xml:space="preserve"> Думы уведомляет в письменной форме лицо, замещающее муниципальную должность, о дате, времени и месте рассмотрении поступившего ходатайства.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11. При удовлетворении коми</w:t>
      </w:r>
      <w:r w:rsidR="00934D43">
        <w:rPr>
          <w:color w:val="000000"/>
          <w:sz w:val="28"/>
          <w:szCs w:val="28"/>
        </w:rPr>
        <w:t>ссией</w:t>
      </w:r>
      <w:r w:rsidRPr="005417D4">
        <w:rPr>
          <w:color w:val="000000"/>
          <w:sz w:val="28"/>
          <w:szCs w:val="28"/>
        </w:rPr>
        <w:t xml:space="preserve"> Думы ходатайства Председатель Думы городского округа </w:t>
      </w:r>
      <w:r w:rsidR="00934D43">
        <w:rPr>
          <w:color w:val="000000"/>
          <w:sz w:val="28"/>
          <w:szCs w:val="28"/>
        </w:rPr>
        <w:t>Кинель</w:t>
      </w:r>
      <w:r w:rsidR="005927A5">
        <w:rPr>
          <w:color w:val="000000"/>
          <w:sz w:val="28"/>
          <w:szCs w:val="28"/>
        </w:rPr>
        <w:t xml:space="preserve"> </w:t>
      </w:r>
      <w:r w:rsidRPr="005417D4">
        <w:rPr>
          <w:color w:val="000000"/>
          <w:sz w:val="28"/>
          <w:szCs w:val="28"/>
        </w:rPr>
        <w:t>в течение 5 (пяти) рабочих дней в письменной форме информирует лицо, замещающее муниципальную должность, представившее ходатайство, о принятом решении и передает ему оригиналы документов к званию, награду и оригиналы документов к ней.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lastRenderedPageBreak/>
        <w:t>12. В случае отказа коми</w:t>
      </w:r>
      <w:r w:rsidR="00934D43">
        <w:rPr>
          <w:color w:val="000000"/>
          <w:sz w:val="28"/>
          <w:szCs w:val="28"/>
        </w:rPr>
        <w:t>ссии</w:t>
      </w:r>
      <w:r w:rsidRPr="005417D4">
        <w:rPr>
          <w:color w:val="000000"/>
          <w:sz w:val="28"/>
          <w:szCs w:val="28"/>
        </w:rPr>
        <w:t xml:space="preserve"> Думы в удовлетворении ходатайства Председатель Думы городского округа </w:t>
      </w:r>
      <w:r w:rsidR="00934D43">
        <w:rPr>
          <w:color w:val="000000"/>
          <w:sz w:val="28"/>
          <w:szCs w:val="28"/>
        </w:rPr>
        <w:t>Кинель</w:t>
      </w:r>
      <w:r w:rsidRPr="005417D4">
        <w:rPr>
          <w:color w:val="000000"/>
          <w:sz w:val="28"/>
          <w:szCs w:val="28"/>
        </w:rPr>
        <w:t> в течение 5 (пяти) рабочих дней в письменном формеинформирует лицо, замещающее муниципальную должность, представившее ходатайство, о принятом решении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организацию.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P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Default="005417D4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7B2C4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934D43" w:rsidRDefault="00934D43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934D43" w:rsidRDefault="00934D43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927A5" w:rsidRDefault="005927A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6C6FB5" w:rsidRDefault="006C6FB5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</w:p>
    <w:p w:rsidR="005417D4" w:rsidRPr="005417D4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lastRenderedPageBreak/>
        <w:t>Приложение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к Положению «О порядке принятиялицом, 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замещающим муниципальнуюдолжность 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в городском округе </w:t>
      </w:r>
      <w:r w:rsidR="00934D43">
        <w:rPr>
          <w:color w:val="000000"/>
          <w:sz w:val="28"/>
          <w:szCs w:val="28"/>
        </w:rPr>
        <w:t>Кинель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и </w:t>
      </w:r>
      <w:proofErr w:type="gramStart"/>
      <w:r w:rsidRPr="005417D4">
        <w:rPr>
          <w:color w:val="000000"/>
          <w:sz w:val="28"/>
          <w:szCs w:val="28"/>
        </w:rPr>
        <w:t>осуществляющим</w:t>
      </w:r>
      <w:proofErr w:type="gramEnd"/>
      <w:r w:rsidRPr="005417D4">
        <w:rPr>
          <w:color w:val="000000"/>
          <w:sz w:val="28"/>
          <w:szCs w:val="28"/>
        </w:rPr>
        <w:t xml:space="preserve"> свои полномочия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на постоянной основе, </w:t>
      </w:r>
      <w:proofErr w:type="gramStart"/>
      <w:r w:rsidRPr="005417D4">
        <w:rPr>
          <w:color w:val="000000"/>
          <w:sz w:val="28"/>
          <w:szCs w:val="28"/>
        </w:rPr>
        <w:t>почетных</w:t>
      </w:r>
      <w:proofErr w:type="gramEnd"/>
      <w:r w:rsidRPr="005417D4">
        <w:rPr>
          <w:color w:val="000000"/>
          <w:sz w:val="28"/>
          <w:szCs w:val="28"/>
        </w:rPr>
        <w:t xml:space="preserve"> 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испециальных званий, наград 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и иных знаков отличия 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(за исключением </w:t>
      </w:r>
      <w:proofErr w:type="gramStart"/>
      <w:r w:rsidRPr="005417D4">
        <w:rPr>
          <w:color w:val="000000"/>
          <w:sz w:val="28"/>
          <w:szCs w:val="28"/>
        </w:rPr>
        <w:t>научных</w:t>
      </w:r>
      <w:proofErr w:type="gramEnd"/>
      <w:r w:rsidRPr="005417D4">
        <w:rPr>
          <w:color w:val="000000"/>
          <w:sz w:val="28"/>
          <w:szCs w:val="28"/>
        </w:rPr>
        <w:t xml:space="preserve"> и спортивных)</w:t>
      </w:r>
    </w:p>
    <w:p w:rsidR="00934D43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 иностранных государств,</w:t>
      </w:r>
    </w:p>
    <w:p w:rsidR="005417D4" w:rsidRPr="005417D4" w:rsidRDefault="005417D4" w:rsidP="00934D43">
      <w:pPr>
        <w:pStyle w:val="a3"/>
        <w:shd w:val="clear" w:color="auto" w:fill="FFFFFF"/>
        <w:spacing w:before="0" w:beforeAutospacing="0" w:after="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международных организаций,политических партий, иных общественных объединений и других организаций»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Pr="005417D4" w:rsidRDefault="005417D4" w:rsidP="00934D43">
      <w:pPr>
        <w:pStyle w:val="a3"/>
        <w:shd w:val="clear" w:color="auto" w:fill="FFFFFF"/>
        <w:spacing w:before="90" w:beforeAutospacing="0" w:after="9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в Думу городского округа </w:t>
      </w:r>
      <w:r w:rsidR="00934D43">
        <w:rPr>
          <w:color w:val="000000"/>
          <w:sz w:val="28"/>
          <w:szCs w:val="28"/>
        </w:rPr>
        <w:t>Кинель</w:t>
      </w:r>
    </w:p>
    <w:p w:rsidR="005417D4" w:rsidRPr="005417D4" w:rsidRDefault="005417D4" w:rsidP="00934D43">
      <w:pPr>
        <w:pStyle w:val="a3"/>
        <w:shd w:val="clear" w:color="auto" w:fill="FFFFFF"/>
        <w:spacing w:before="90" w:beforeAutospacing="0" w:after="9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от ____________________________</w:t>
      </w:r>
    </w:p>
    <w:p w:rsidR="005417D4" w:rsidRPr="005417D4" w:rsidRDefault="005417D4" w:rsidP="00934D43">
      <w:pPr>
        <w:pStyle w:val="a3"/>
        <w:shd w:val="clear" w:color="auto" w:fill="FFFFFF"/>
        <w:spacing w:before="90" w:beforeAutospacing="0" w:after="90" w:afterAutospacing="0"/>
        <w:ind w:firstLine="612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_______________________________</w:t>
      </w:r>
    </w:p>
    <w:p w:rsidR="005417D4" w:rsidRPr="005417D4" w:rsidRDefault="005417D4" w:rsidP="00934D43">
      <w:pPr>
        <w:pStyle w:val="w3-n5"/>
        <w:shd w:val="clear" w:color="auto" w:fill="FFFFFF"/>
        <w:spacing w:before="90" w:beforeAutospacing="0" w:after="90" w:afterAutospacing="0"/>
        <w:ind w:left="876" w:right="876"/>
        <w:jc w:val="right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(Ф.И.О., замещаемая должность)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Pr="005417D4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5417D4">
        <w:rPr>
          <w:b/>
          <w:bCs/>
          <w:color w:val="000000"/>
          <w:sz w:val="28"/>
          <w:szCs w:val="28"/>
        </w:rPr>
        <w:t>Ходатайство</w:t>
      </w:r>
    </w:p>
    <w:p w:rsidR="005417D4" w:rsidRPr="005417D4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5417D4">
        <w:rPr>
          <w:b/>
          <w:bCs/>
          <w:color w:val="000000"/>
          <w:sz w:val="28"/>
          <w:szCs w:val="28"/>
        </w:rPr>
        <w:t>о разрешении принять почетное или специальное звание,награду или иной знак отличия иностранного государства,международной организации,политической партии, иногообщественного объединения или другой организации</w:t>
      </w:r>
    </w:p>
    <w:p w:rsidR="005417D4" w:rsidRPr="005417D4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5417D4">
        <w:rPr>
          <w:b/>
          <w:bCs/>
          <w:color w:val="000000"/>
          <w:sz w:val="28"/>
          <w:szCs w:val="28"/>
        </w:rPr>
        <w:t> 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Прошу разрешить мне принять _____________________________</w:t>
      </w:r>
      <w:r w:rsidR="006C6FB5">
        <w:rPr>
          <w:color w:val="000000"/>
          <w:sz w:val="28"/>
          <w:szCs w:val="28"/>
        </w:rPr>
        <w:t>______________________________</w:t>
      </w:r>
      <w:r w:rsidRPr="005417D4">
        <w:rPr>
          <w:color w:val="000000"/>
          <w:sz w:val="28"/>
          <w:szCs w:val="28"/>
        </w:rPr>
        <w:t>_______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proofErr w:type="gramStart"/>
      <w:r w:rsidRPr="006C6FB5">
        <w:rPr>
          <w:color w:val="000000"/>
        </w:rPr>
        <w:t>(наименование почетного или специальногозвания,</w:t>
      </w:r>
      <w:proofErr w:type="gramEnd"/>
    </w:p>
    <w:p w:rsidR="005417D4" w:rsidRPr="005417D4" w:rsidRDefault="006C6FB5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 w:rsidR="005417D4" w:rsidRPr="005417D4">
        <w:rPr>
          <w:color w:val="000000"/>
          <w:sz w:val="28"/>
          <w:szCs w:val="28"/>
        </w:rPr>
        <w:t>_________________________________________</w:t>
      </w:r>
      <w:r w:rsidR="00934D43">
        <w:rPr>
          <w:color w:val="000000"/>
          <w:sz w:val="28"/>
          <w:szCs w:val="28"/>
        </w:rPr>
        <w:t>_____________________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r w:rsidRPr="006C6FB5">
        <w:rPr>
          <w:color w:val="000000"/>
        </w:rPr>
        <w:t>награды или иного знака отличия)</w:t>
      </w:r>
    </w:p>
    <w:p w:rsidR="005417D4" w:rsidRPr="005417D4" w:rsidRDefault="006C6FB5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</w:t>
      </w:r>
      <w:r w:rsidR="005417D4" w:rsidRPr="005417D4">
        <w:rPr>
          <w:color w:val="000000"/>
          <w:sz w:val="28"/>
          <w:szCs w:val="28"/>
        </w:rPr>
        <w:t>____________________________________</w:t>
      </w:r>
      <w:r w:rsidR="00934D43">
        <w:rPr>
          <w:color w:val="000000"/>
          <w:sz w:val="28"/>
          <w:szCs w:val="28"/>
        </w:rPr>
        <w:t>__________________________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r w:rsidRPr="006C6FB5">
        <w:rPr>
          <w:color w:val="000000"/>
        </w:rPr>
        <w:t>(за какие заслуги присвоено и кем, за какие заслуги награжде</w:t>
      </w:r>
      <w:proofErr w:type="gramStart"/>
      <w:r w:rsidRPr="006C6FB5">
        <w:rPr>
          <w:color w:val="000000"/>
        </w:rPr>
        <w:t>н(</w:t>
      </w:r>
      <w:proofErr w:type="gramEnd"/>
      <w:r w:rsidRPr="006C6FB5">
        <w:rPr>
          <w:color w:val="000000"/>
        </w:rPr>
        <w:t>а) и кем)</w:t>
      </w:r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___</w:t>
      </w:r>
      <w:r w:rsidR="006C6FB5">
        <w:rPr>
          <w:color w:val="000000"/>
          <w:sz w:val="28"/>
          <w:szCs w:val="28"/>
        </w:rPr>
        <w:t>____</w:t>
      </w:r>
      <w:r w:rsidRPr="005417D4">
        <w:rPr>
          <w:color w:val="000000"/>
          <w:sz w:val="28"/>
          <w:szCs w:val="28"/>
        </w:rPr>
        <w:t>___________________________________________________</w:t>
      </w:r>
      <w:r w:rsidR="00934D43">
        <w:rPr>
          <w:color w:val="000000"/>
          <w:sz w:val="28"/>
          <w:szCs w:val="28"/>
        </w:rPr>
        <w:t>________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proofErr w:type="gramStart"/>
      <w:r w:rsidRPr="006C6FB5">
        <w:rPr>
          <w:color w:val="000000"/>
        </w:rPr>
        <w:t>(дата и место вручения документов к почетному или</w:t>
      </w:r>
      <w:proofErr w:type="gramEnd"/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_</w:t>
      </w:r>
      <w:r w:rsidR="006C6FB5">
        <w:rPr>
          <w:color w:val="000000"/>
          <w:sz w:val="28"/>
          <w:szCs w:val="28"/>
        </w:rPr>
        <w:t>_____</w:t>
      </w:r>
      <w:r w:rsidRPr="005417D4">
        <w:rPr>
          <w:color w:val="000000"/>
          <w:sz w:val="28"/>
          <w:szCs w:val="28"/>
        </w:rPr>
        <w:t>___________________________________</w:t>
      </w:r>
      <w:r w:rsidR="00934D43">
        <w:rPr>
          <w:color w:val="000000"/>
          <w:sz w:val="28"/>
          <w:szCs w:val="28"/>
        </w:rPr>
        <w:t>_________________________</w:t>
      </w:r>
      <w:r w:rsidRPr="005417D4">
        <w:rPr>
          <w:color w:val="000000"/>
          <w:sz w:val="28"/>
          <w:szCs w:val="28"/>
        </w:rPr>
        <w:t>.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r w:rsidRPr="006C6FB5">
        <w:rPr>
          <w:color w:val="000000"/>
        </w:rPr>
        <w:t>специальному званию, награды или иного знака отличия)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Документы к почетному или специальному званию, награда и документы к ней,знак отличия и документы к нему (нужное подчеркнуть)</w:t>
      </w:r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lastRenderedPageBreak/>
        <w:t>_________</w:t>
      </w:r>
      <w:r w:rsidR="006C6FB5">
        <w:rPr>
          <w:color w:val="000000"/>
          <w:sz w:val="28"/>
          <w:szCs w:val="28"/>
        </w:rPr>
        <w:t>____</w:t>
      </w:r>
      <w:r w:rsidRPr="005417D4">
        <w:rPr>
          <w:color w:val="000000"/>
          <w:sz w:val="28"/>
          <w:szCs w:val="28"/>
        </w:rPr>
        <w:t>___________________________</w:t>
      </w:r>
      <w:r w:rsidR="00934D43">
        <w:rPr>
          <w:color w:val="000000"/>
          <w:sz w:val="28"/>
          <w:szCs w:val="28"/>
        </w:rPr>
        <w:t>__________________________</w:t>
      </w:r>
    </w:p>
    <w:p w:rsidR="005417D4" w:rsidRPr="006C6FB5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</w:rPr>
      </w:pPr>
      <w:r w:rsidRPr="006C6FB5">
        <w:rPr>
          <w:color w:val="000000"/>
        </w:rPr>
        <w:t>(наименование почетного или специального звания, награды или иного знака отличия)</w:t>
      </w:r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_</w:t>
      </w:r>
      <w:r w:rsidR="006C6FB5">
        <w:rPr>
          <w:color w:val="000000"/>
          <w:sz w:val="28"/>
          <w:szCs w:val="28"/>
        </w:rPr>
        <w:t>____</w:t>
      </w:r>
      <w:r w:rsidRPr="005417D4">
        <w:rPr>
          <w:color w:val="000000"/>
          <w:sz w:val="28"/>
          <w:szCs w:val="28"/>
        </w:rPr>
        <w:t>___________________________________</w:t>
      </w:r>
      <w:r w:rsidR="00934D43">
        <w:rPr>
          <w:color w:val="000000"/>
          <w:sz w:val="28"/>
          <w:szCs w:val="28"/>
        </w:rPr>
        <w:t>__________________________</w:t>
      </w:r>
    </w:p>
    <w:p w:rsidR="005417D4" w:rsidRPr="005417D4" w:rsidRDefault="005417D4" w:rsidP="005417D4">
      <w:pPr>
        <w:pStyle w:val="w3-n5"/>
        <w:shd w:val="clear" w:color="auto" w:fill="FFFFFF"/>
        <w:spacing w:before="90" w:beforeAutospacing="0" w:after="90" w:afterAutospacing="0"/>
        <w:ind w:left="876" w:right="876"/>
        <w:jc w:val="center"/>
        <w:rPr>
          <w:color w:val="000000"/>
          <w:sz w:val="28"/>
          <w:szCs w:val="28"/>
        </w:rPr>
      </w:pPr>
      <w:r w:rsidRPr="006C6FB5">
        <w:rPr>
          <w:color w:val="000000"/>
        </w:rPr>
        <w:t>(наименование документов к почетному или специальному званию, награде или иному знаку отличия</w:t>
      </w:r>
      <w:r w:rsidRPr="005417D4">
        <w:rPr>
          <w:color w:val="000000"/>
          <w:sz w:val="28"/>
          <w:szCs w:val="28"/>
        </w:rPr>
        <w:t>)</w:t>
      </w:r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 xml:space="preserve">сданы в Думу городского округа </w:t>
      </w:r>
      <w:r w:rsidR="00934D43">
        <w:rPr>
          <w:color w:val="000000"/>
          <w:sz w:val="28"/>
          <w:szCs w:val="28"/>
        </w:rPr>
        <w:t>Кинель</w:t>
      </w:r>
      <w:r w:rsidRPr="005417D4">
        <w:rPr>
          <w:color w:val="000000"/>
          <w:sz w:val="28"/>
          <w:szCs w:val="28"/>
        </w:rPr>
        <w:t xml:space="preserve"> по акту приема-передачи N _____ от «__» ____________ 20__г.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5417D4" w:rsidRPr="005417D4" w:rsidRDefault="005417D4" w:rsidP="006C6FB5">
      <w:pPr>
        <w:pStyle w:val="a3"/>
        <w:shd w:val="clear" w:color="auto" w:fill="FFFFFF"/>
        <w:spacing w:before="90" w:beforeAutospacing="0" w:after="90" w:afterAutospacing="0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«__» _______ 20__г.      ______________ __________________________</w:t>
      </w:r>
    </w:p>
    <w:p w:rsidR="005417D4" w:rsidRPr="006C6FB5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</w:rPr>
      </w:pPr>
      <w:r w:rsidRPr="006C6FB5">
        <w:rPr>
          <w:color w:val="000000"/>
        </w:rPr>
        <w:t xml:space="preserve">  (подпись)       </w:t>
      </w:r>
      <w:r w:rsidR="006C6FB5">
        <w:rPr>
          <w:color w:val="000000"/>
        </w:rPr>
        <w:t xml:space="preserve">         (</w:t>
      </w:r>
      <w:r w:rsidRPr="006C6FB5">
        <w:rPr>
          <w:color w:val="000000"/>
        </w:rPr>
        <w:t>расшифровка подписи)</w:t>
      </w:r>
    </w:p>
    <w:p w:rsidR="005417D4" w:rsidRPr="005417D4" w:rsidRDefault="005417D4" w:rsidP="005417D4">
      <w:pPr>
        <w:pStyle w:val="a3"/>
        <w:shd w:val="clear" w:color="auto" w:fill="FFFFFF"/>
        <w:spacing w:before="90" w:beforeAutospacing="0" w:after="90" w:afterAutospacing="0"/>
        <w:ind w:firstLine="612"/>
        <w:jc w:val="both"/>
        <w:rPr>
          <w:color w:val="000000"/>
          <w:sz w:val="28"/>
          <w:szCs w:val="28"/>
        </w:rPr>
      </w:pPr>
      <w:r w:rsidRPr="005417D4">
        <w:rPr>
          <w:color w:val="000000"/>
          <w:sz w:val="28"/>
          <w:szCs w:val="28"/>
        </w:rPr>
        <w:t> </w:t>
      </w:r>
    </w:p>
    <w:p w:rsidR="00FC015B" w:rsidRDefault="00FC015B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p w:rsidR="006C6FB5" w:rsidRDefault="006C6FB5">
      <w:pPr>
        <w:rPr>
          <w:rFonts w:ascii="Times New Roman" w:hAnsi="Times New Roman" w:cs="Times New Roman"/>
          <w:sz w:val="28"/>
          <w:szCs w:val="28"/>
        </w:rPr>
      </w:pPr>
    </w:p>
    <w:sectPr w:rsidR="006C6FB5" w:rsidSect="004F4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556E2"/>
    <w:multiLevelType w:val="multilevel"/>
    <w:tmpl w:val="AD4E0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D7930"/>
    <w:multiLevelType w:val="hybridMultilevel"/>
    <w:tmpl w:val="DA9E632C"/>
    <w:lvl w:ilvl="0" w:tplc="C4E652BE">
      <w:start w:val="1"/>
      <w:numFmt w:val="decimal"/>
      <w:lvlText w:val="%1."/>
      <w:lvlJc w:val="left"/>
      <w:pPr>
        <w:ind w:left="840" w:hanging="48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0C0DEA"/>
    <w:multiLevelType w:val="multilevel"/>
    <w:tmpl w:val="FBE2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A334E"/>
    <w:rsid w:val="0002474B"/>
    <w:rsid w:val="000726E1"/>
    <w:rsid w:val="000D7731"/>
    <w:rsid w:val="001706C2"/>
    <w:rsid w:val="001A334E"/>
    <w:rsid w:val="001E0C02"/>
    <w:rsid w:val="00351BE5"/>
    <w:rsid w:val="00380407"/>
    <w:rsid w:val="00424863"/>
    <w:rsid w:val="004F46EC"/>
    <w:rsid w:val="005417D4"/>
    <w:rsid w:val="005927A5"/>
    <w:rsid w:val="00632346"/>
    <w:rsid w:val="006C6FB5"/>
    <w:rsid w:val="007B2C49"/>
    <w:rsid w:val="00934D43"/>
    <w:rsid w:val="009666EF"/>
    <w:rsid w:val="00AC03F9"/>
    <w:rsid w:val="00C13B8F"/>
    <w:rsid w:val="00C218A2"/>
    <w:rsid w:val="00FC01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3-n2">
    <w:name w:val="w3-n2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5">
    <w:name w:val="w3-n5"/>
    <w:basedOn w:val="a"/>
    <w:rsid w:val="00541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77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77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7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rimeBox\Desktop\&#1055;&#1056;&#1054;&#1045;&#1050;&#1058;&#1067;\&#1053;&#1040;&#1043;&#1056;&#1040;&#1044;&#1067;\1.&#1056;&#1077;&#1096;&#1077;&#1085;&#1080;&#1103;_&#1086;&#1090;_05.03.2024_&#8470;152%20_&#1054;&#1073;_&#1091;&#1090;&#1074;&#1077;&#1088;&#1078;&#1076;&#1077;&#1085;&#1080;&#1080;_&#1087;&#1086;&#1083;&#1086;&#1078;&#1077;&#1085;&#1080;&#1103;_&#1086;_&#1087;&#1086;&#1088;&#1103;&#1076;&#1082;&#1077;_&#1087;&#1088;&#1080;&#1085;&#1103;&#1090;&#1080;&#1103;_&#1079;&#1074;&#1072;&#1085;&#1080;&#1081;,&#1085;&#1072;&#1075;&#1088;&#1072;&#1076;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256&amp;n=177911&amp;dst=10138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464894&amp;dst=222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1454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PrimeBox</dc:creator>
  <cp:lastModifiedBy>User</cp:lastModifiedBy>
  <cp:revision>8</cp:revision>
  <cp:lastPrinted>2024-03-27T11:38:00Z</cp:lastPrinted>
  <dcterms:created xsi:type="dcterms:W3CDTF">2024-03-20T09:31:00Z</dcterms:created>
  <dcterms:modified xsi:type="dcterms:W3CDTF">2024-03-27T11:41:00Z</dcterms:modified>
</cp:coreProperties>
</file>