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652"/>
        <w:gridCol w:w="5954"/>
      </w:tblGrid>
      <w:tr w:rsidR="00F62289" w:rsidRPr="00AB150F" w:rsidTr="005D4712">
        <w:tc>
          <w:tcPr>
            <w:tcW w:w="3652" w:type="dxa"/>
          </w:tcPr>
          <w:p w:rsidR="00F62289" w:rsidRDefault="00F62289" w:rsidP="005D4712">
            <w:pPr>
              <w:jc w:val="center"/>
            </w:pPr>
          </w:p>
          <w:p w:rsidR="00F62289" w:rsidRDefault="00F62289" w:rsidP="005D4712">
            <w:pPr>
              <w:jc w:val="center"/>
            </w:pPr>
          </w:p>
          <w:p w:rsidR="00F62289" w:rsidRPr="009B0914" w:rsidRDefault="00F62289" w:rsidP="005D4712">
            <w:pPr>
              <w:jc w:val="center"/>
            </w:pPr>
          </w:p>
        </w:tc>
        <w:tc>
          <w:tcPr>
            <w:tcW w:w="5954" w:type="dxa"/>
          </w:tcPr>
          <w:p w:rsidR="00F62289" w:rsidRPr="00F62289" w:rsidRDefault="00F62289" w:rsidP="00F6228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sub_10000"/>
            <w:r w:rsidRPr="00F62289">
              <w:rPr>
                <w:rStyle w:val="a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ПРИЛОЖЕНИЕ № 1</w:t>
            </w:r>
            <w:r w:rsidRPr="00F62289">
              <w:rPr>
                <w:rStyle w:val="a3"/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 xml:space="preserve">к </w:t>
            </w:r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proofErr w:type="gram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городского округа</w:t>
            </w:r>
            <w:proofErr w:type="gram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</w:t>
            </w:r>
            <w:proofErr w:type="spellStart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Кинель</w:t>
            </w:r>
            <w:proofErr w:type="spellEnd"/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и</w:t>
            </w:r>
          </w:p>
          <w:p w:rsidR="00F62289" w:rsidRPr="00F62289" w:rsidRDefault="00F62289" w:rsidP="00F622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89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</w:t>
            </w:r>
          </w:p>
          <w:bookmarkEnd w:id="0"/>
          <w:p w:rsidR="00F62289" w:rsidRPr="00F62289" w:rsidRDefault="00F62289" w:rsidP="00F62289">
            <w:pPr>
              <w:spacing w:line="480" w:lineRule="auto"/>
              <w:ind w:firstLine="69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679" w:rsidRDefault="00402679" w:rsidP="00402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89" w:rsidRPr="00B33AAC">
        <w:rPr>
          <w:rFonts w:ascii="Times New Roman" w:hAnsi="Times New Roman" w:cs="Times New Roman"/>
          <w:sz w:val="28"/>
          <w:szCs w:val="28"/>
        </w:rPr>
        <w:t>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Default="00F62289" w:rsidP="004026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402679" w:rsidRDefault="0040267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679" w:rsidRPr="0050002E" w:rsidRDefault="00F62289" w:rsidP="0050002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обсуждения проекта</w:t>
      </w:r>
      <w:bookmarkStart w:id="1" w:name="_Hlk956128"/>
      <w:r w:rsidR="00B33AAC"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="00402679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</w:t>
      </w:r>
      <w:proofErr w:type="gramEnd"/>
      <w:r w:rsidR="00402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402679"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402679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«</w:t>
      </w:r>
      <w:r w:rsidR="0050002E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Об </w:t>
      </w:r>
      <w:proofErr w:type="spellStart"/>
      <w:r w:rsidR="0050002E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утверждении</w:t>
      </w:r>
      <w:r w:rsidR="0050002E" w:rsidRPr="0050002E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proofErr w:type="spellEnd"/>
      <w:r w:rsidR="0050002E" w:rsidRPr="0050002E">
        <w:rPr>
          <w:rFonts w:ascii="Times New Roman" w:hAnsi="Times New Roman" w:cs="Times New Roman"/>
          <w:sz w:val="28"/>
          <w:szCs w:val="28"/>
          <w:u w:val="single"/>
        </w:rPr>
        <w:t xml:space="preserve"> регламента предоставления муниципальной услуги «Признание садового дома жилым домом и жилого дома садовым домом»</w:t>
      </w:r>
      <w:r w:rsidR="00402679" w:rsidRPr="005000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Default="00F62289" w:rsidP="004026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. 212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8 846 63 63840</w:t>
      </w:r>
    </w:p>
    <w:p w:rsidR="00F6228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402679" w:rsidRPr="00402679">
        <w:rPr>
          <w:rFonts w:ascii="Times New Roman" w:hAnsi="Times New Roman" w:cs="Times New Roman"/>
          <w:sz w:val="28"/>
          <w:szCs w:val="28"/>
        </w:rPr>
        <w:t>с 0</w:t>
      </w:r>
      <w:r w:rsidR="0050002E">
        <w:rPr>
          <w:rFonts w:ascii="Times New Roman" w:hAnsi="Times New Roman" w:cs="Times New Roman"/>
          <w:sz w:val="28"/>
          <w:szCs w:val="28"/>
        </w:rPr>
        <w:t>9</w:t>
      </w:r>
      <w:r w:rsidR="00402679" w:rsidRPr="00402679">
        <w:rPr>
          <w:rFonts w:ascii="Times New Roman" w:hAnsi="Times New Roman" w:cs="Times New Roman"/>
          <w:sz w:val="28"/>
          <w:szCs w:val="28"/>
        </w:rPr>
        <w:t>.02.2023 г. по 2</w:t>
      </w:r>
      <w:r w:rsidR="0050002E">
        <w:rPr>
          <w:rFonts w:ascii="Times New Roman" w:hAnsi="Times New Roman" w:cs="Times New Roman"/>
          <w:sz w:val="28"/>
          <w:szCs w:val="28"/>
        </w:rPr>
        <w:t>2</w:t>
      </w:r>
      <w:r w:rsidR="00402679" w:rsidRPr="00402679">
        <w:rPr>
          <w:rFonts w:ascii="Times New Roman" w:hAnsi="Times New Roman" w:cs="Times New Roman"/>
          <w:sz w:val="28"/>
          <w:szCs w:val="28"/>
        </w:rPr>
        <w:t>.02.2023 г.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 w:rsidRPr="00402679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402679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опубликования.</w:t>
      </w:r>
      <w:r w:rsidR="00402679" w:rsidRPr="004026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</w:t>
      </w:r>
      <w:hyperlink r:id="rId5" w:history="1"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="00402679" w:rsidRPr="004026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proofErr w:type="gramEnd"/>
      </w:hyperlink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а от 27 июля 2010 № 210-ФЗ «Об организации предоставления государственных и муниципальных услуг», Порядка разработки и утверждения административных регламентов предоставления муниципальных </w:t>
      </w:r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услуг в городском округе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3112.</w:t>
      </w:r>
    </w:p>
    <w:p w:rsidR="00F62289" w:rsidRDefault="00F6228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(указывается цель и краткое обоснование необходимости разработки проекта </w:t>
      </w:r>
      <w:r>
        <w:rPr>
          <w:rFonts w:ascii="Times New Roman" w:hAnsi="Times New Roman" w:cs="Times New Roman"/>
          <w:sz w:val="24"/>
          <w:szCs w:val="24"/>
        </w:rPr>
        <w:t>НПА</w:t>
      </w:r>
      <w:r w:rsidRPr="009B0914">
        <w:rPr>
          <w:rFonts w:ascii="Times New Roman" w:hAnsi="Times New Roman" w:cs="Times New Roman"/>
          <w:sz w:val="24"/>
          <w:szCs w:val="24"/>
        </w:rPr>
        <w:t>)</w:t>
      </w:r>
    </w:p>
    <w:p w:rsidR="00402679" w:rsidRDefault="00402679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960" w:rsidRPr="00CF130F" w:rsidRDefault="00F62289" w:rsidP="00CF130F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CF130F">
        <w:rPr>
          <w:rFonts w:ascii="Times New Roman" w:hAnsi="Times New Roman" w:cs="Times New Roman"/>
          <w:b w:val="0"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892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муниципальный правовой акт направлен на решение проблемы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беспечени</w:t>
      </w:r>
      <w:r w:rsidR="00CF130F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="00402679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gramEnd"/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Для чего используется способ правового регулирования - д</w:t>
      </w:r>
      <w:r w:rsidR="00E43960" w:rsidRPr="00CF130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озволение.</w:t>
      </w:r>
      <w:r w:rsidR="00E43960" w:rsidRPr="00CF130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F62289" w:rsidRPr="00E43960" w:rsidRDefault="00F62289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60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0002E">
        <w:rPr>
          <w:rFonts w:ascii="Times New Roman" w:hAnsi="Times New Roman" w:cs="Times New Roman"/>
          <w:sz w:val="28"/>
          <w:szCs w:val="28"/>
        </w:rPr>
        <w:t xml:space="preserve"> </w:t>
      </w:r>
      <w:r w:rsidR="0050002E" w:rsidRPr="0050002E">
        <w:rPr>
          <w:rFonts w:ascii="Times New Roman" w:eastAsia="DejaVu Sans" w:hAnsi="Times New Roman" w:cs="Times New Roman"/>
          <w:sz w:val="28"/>
          <w:szCs w:val="28"/>
          <w:u w:val="single"/>
        </w:rPr>
        <w:t>собственники садового дома или жилого дома</w:t>
      </w:r>
      <w:r w:rsidR="00E43960" w:rsidRPr="00CF130F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130F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CF130F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F130F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, под руководством заместителя Главы городского округа </w:t>
      </w:r>
      <w:proofErr w:type="spellStart"/>
      <w:r w:rsidR="0050002E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50002E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8 846 63 63840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25472C"/>
    <w:rsid w:val="002F3892"/>
    <w:rsid w:val="003821E1"/>
    <w:rsid w:val="003E32A0"/>
    <w:rsid w:val="00402679"/>
    <w:rsid w:val="0050002E"/>
    <w:rsid w:val="00B33AAC"/>
    <w:rsid w:val="00CF130F"/>
    <w:rsid w:val="00D62F0B"/>
    <w:rsid w:val="00E43960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paragraph" w:styleId="1">
    <w:name w:val="heading 1"/>
    <w:basedOn w:val="a"/>
    <w:next w:val="a"/>
    <w:link w:val="10"/>
    <w:uiPriority w:val="99"/>
    <w:qFormat/>
    <w:rsid w:val="004026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79"/>
    <w:rPr>
      <w:rFonts w:ascii="Tahoma" w:eastAsia="Calibri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40267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026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dcterms:created xsi:type="dcterms:W3CDTF">2023-02-01T11:59:00Z</dcterms:created>
  <dcterms:modified xsi:type="dcterms:W3CDTF">2023-02-20T07:22:00Z</dcterms:modified>
</cp:coreProperties>
</file>