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71"/>
        <w:tblW w:w="8949" w:type="dxa"/>
        <w:tblLayout w:type="fixed"/>
        <w:tblLook w:val="04A0"/>
      </w:tblPr>
      <w:tblGrid>
        <w:gridCol w:w="4928"/>
        <w:gridCol w:w="4021"/>
      </w:tblGrid>
      <w:tr w:rsidR="00DF05FF" w:rsidTr="00DA2E2B">
        <w:trPr>
          <w:trHeight w:val="2340"/>
        </w:trPr>
        <w:tc>
          <w:tcPr>
            <w:tcW w:w="4928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021" w:type="dxa"/>
            <w:vMerge w:val="restart"/>
            <w:shd w:val="clear" w:color="auto" w:fill="auto"/>
          </w:tcPr>
          <w:p w:rsidR="00DF05FF" w:rsidRPr="008D352E" w:rsidRDefault="00556323" w:rsidP="00B27983">
            <w:pPr>
              <w:suppressAutoHyphens/>
              <w:ind w:firstLine="567"/>
              <w:jc w:val="right"/>
            </w:pPr>
            <w:r>
              <w:t xml:space="preserve">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DA2E2B">
        <w:trPr>
          <w:trHeight w:val="365"/>
        </w:trPr>
        <w:tc>
          <w:tcPr>
            <w:tcW w:w="4928" w:type="dxa"/>
            <w:shd w:val="clear" w:color="auto" w:fill="auto"/>
          </w:tcPr>
          <w:p w:rsidR="00DF05FF" w:rsidRDefault="008240C4" w:rsidP="00DA2E2B">
            <w:pPr>
              <w:suppressAutoHyphens/>
              <w:jc w:val="center"/>
            </w:pPr>
            <w:r>
              <w:t xml:space="preserve">от </w:t>
            </w:r>
            <w:r w:rsidR="00DA2E2B">
              <w:t>_____________</w:t>
            </w:r>
            <w:r w:rsidR="004E2134">
              <w:t xml:space="preserve"> г.</w:t>
            </w:r>
            <w:r>
              <w:t xml:space="preserve"> № </w:t>
            </w:r>
            <w:r w:rsidR="00DA2E2B">
              <w:t>_______</w:t>
            </w:r>
          </w:p>
        </w:tc>
        <w:tc>
          <w:tcPr>
            <w:tcW w:w="4021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DA2E2B">
        <w:tblPrEx>
          <w:tblLook w:val="0000"/>
        </w:tblPrEx>
        <w:trPr>
          <w:gridAfter w:val="1"/>
          <w:wAfter w:w="4021" w:type="dxa"/>
          <w:trHeight w:val="600"/>
        </w:trPr>
        <w:tc>
          <w:tcPr>
            <w:tcW w:w="4928" w:type="dxa"/>
            <w:shd w:val="clear" w:color="auto" w:fill="auto"/>
          </w:tcPr>
          <w:p w:rsidR="00DF05FF" w:rsidRPr="002B503B" w:rsidRDefault="00E4143D" w:rsidP="00DA2E2B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31 декабря 2019 г. № 3822</w:t>
            </w:r>
            <w:r w:rsidR="002B503B"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="002B503B" w:rsidRPr="002B503B">
              <w:rPr>
                <w:szCs w:val="28"/>
              </w:rPr>
              <w:t>в редакции от</w:t>
            </w:r>
            <w:r w:rsidR="00A21D8D">
              <w:rPr>
                <w:szCs w:val="28"/>
              </w:rPr>
              <w:t xml:space="preserve"> </w:t>
            </w:r>
            <w:r w:rsidR="001B2671">
              <w:rPr>
                <w:szCs w:val="28"/>
              </w:rPr>
              <w:t>2</w:t>
            </w:r>
            <w:r w:rsidR="00DA2E2B">
              <w:rPr>
                <w:szCs w:val="28"/>
              </w:rPr>
              <w:t>4</w:t>
            </w:r>
            <w:r w:rsidR="009D56A8">
              <w:rPr>
                <w:szCs w:val="28"/>
              </w:rPr>
              <w:t xml:space="preserve"> </w:t>
            </w:r>
            <w:r w:rsidR="00DA2E2B">
              <w:rPr>
                <w:szCs w:val="28"/>
              </w:rPr>
              <w:t>октября</w:t>
            </w:r>
            <w:r w:rsidR="00A21D8D">
              <w:rPr>
                <w:szCs w:val="28"/>
              </w:rPr>
              <w:t xml:space="preserve"> </w:t>
            </w:r>
            <w:r w:rsidR="002B503B"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</w:t>
            </w:r>
            <w:r w:rsidR="009D56A8">
              <w:rPr>
                <w:szCs w:val="28"/>
              </w:rPr>
              <w:t>2</w:t>
            </w:r>
            <w:r w:rsidR="002B503B" w:rsidRPr="002B503B">
              <w:rPr>
                <w:szCs w:val="28"/>
              </w:rPr>
              <w:t xml:space="preserve"> года</w:t>
            </w:r>
            <w:r w:rsidR="008B64DC">
              <w:rPr>
                <w:szCs w:val="28"/>
              </w:rPr>
              <w:t>)</w:t>
            </w:r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0" w:name="sub_1"/>
      <w:r>
        <w:rPr>
          <w:sz w:val="26"/>
          <w:szCs w:val="26"/>
        </w:rPr>
        <w:t xml:space="preserve">      </w:t>
      </w: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DA2E2B" w:rsidRDefault="00DA2E2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</w:p>
    <w:p w:rsidR="002B503B" w:rsidRPr="002B503B" w:rsidRDefault="002B503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>В целях уточнения направлений расходования средств городского бю</w:t>
      </w:r>
      <w:r w:rsidRPr="002B503B">
        <w:rPr>
          <w:szCs w:val="28"/>
        </w:rPr>
        <w:t>д</w:t>
      </w:r>
      <w:r w:rsidRPr="002B503B">
        <w:rPr>
          <w:szCs w:val="28"/>
        </w:rPr>
        <w:t>жета</w:t>
      </w:r>
      <w:r w:rsidR="00903A78">
        <w:rPr>
          <w:szCs w:val="28"/>
        </w:rPr>
        <w:t xml:space="preserve"> 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6803D0" w:rsidRDefault="00E52C39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городского округа Кинель Самарской области от </w:t>
      </w:r>
      <w:r w:rsidR="00935E63" w:rsidRPr="006803D0">
        <w:rPr>
          <w:rFonts w:ascii="Times New Roman" w:hAnsi="Times New Roman"/>
          <w:sz w:val="28"/>
          <w:szCs w:val="28"/>
        </w:rPr>
        <w:t>3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35E63" w:rsidRPr="006803D0">
        <w:rPr>
          <w:rFonts w:ascii="Times New Roman" w:hAnsi="Times New Roman"/>
          <w:sz w:val="28"/>
          <w:szCs w:val="28"/>
        </w:rPr>
        <w:t xml:space="preserve">декабря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935E63" w:rsidRPr="006803D0">
        <w:rPr>
          <w:rFonts w:ascii="Times New Roman" w:hAnsi="Times New Roman"/>
          <w:sz w:val="28"/>
          <w:szCs w:val="28"/>
        </w:rPr>
        <w:t xml:space="preserve">9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11F80">
        <w:rPr>
          <w:rFonts w:ascii="Times New Roman" w:eastAsia="Times New Roman" w:hAnsi="Times New Roman" w:cs="Times New Roman"/>
          <w:sz w:val="28"/>
          <w:szCs w:val="28"/>
        </w:rPr>
        <w:t>3822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городского округа Кинель Самарской области </w:t>
      </w:r>
      <w:r w:rsidR="00935E63" w:rsidRPr="006803D0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</w:t>
      </w:r>
      <w:r w:rsidR="00C1483F" w:rsidRPr="00C1483F">
        <w:rPr>
          <w:szCs w:val="28"/>
        </w:rPr>
        <w:t xml:space="preserve"> </w:t>
      </w:r>
      <w:r w:rsidR="00C1483F" w:rsidRPr="00C1483F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1B2671">
        <w:rPr>
          <w:rFonts w:ascii="Times New Roman" w:hAnsi="Times New Roman" w:cs="Times New Roman"/>
          <w:sz w:val="28"/>
          <w:szCs w:val="28"/>
        </w:rPr>
        <w:t>2</w:t>
      </w:r>
      <w:r w:rsidR="00DA2E2B">
        <w:rPr>
          <w:rFonts w:ascii="Times New Roman" w:hAnsi="Times New Roman" w:cs="Times New Roman"/>
          <w:sz w:val="28"/>
          <w:szCs w:val="28"/>
        </w:rPr>
        <w:t>4</w:t>
      </w:r>
      <w:r w:rsidR="001B2671">
        <w:rPr>
          <w:rFonts w:ascii="Times New Roman" w:hAnsi="Times New Roman" w:cs="Times New Roman"/>
          <w:sz w:val="28"/>
          <w:szCs w:val="28"/>
        </w:rPr>
        <w:t xml:space="preserve"> </w:t>
      </w:r>
      <w:r w:rsidR="00DA2E2B">
        <w:rPr>
          <w:rFonts w:ascii="Times New Roman" w:hAnsi="Times New Roman" w:cs="Times New Roman"/>
          <w:sz w:val="28"/>
          <w:szCs w:val="28"/>
        </w:rPr>
        <w:t>октября</w:t>
      </w:r>
      <w:r w:rsidR="00C1483F" w:rsidRPr="00C1483F">
        <w:rPr>
          <w:rFonts w:ascii="Times New Roman" w:hAnsi="Times New Roman" w:cs="Times New Roman"/>
          <w:sz w:val="28"/>
          <w:szCs w:val="28"/>
        </w:rPr>
        <w:t xml:space="preserve"> 2022 года)</w:t>
      </w:r>
      <w:r w:rsidR="00F66787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935E63" w:rsidRPr="00C1483F">
        <w:rPr>
          <w:rFonts w:ascii="Times New Roman" w:hAnsi="Times New Roman" w:cs="Times New Roman"/>
          <w:sz w:val="28"/>
          <w:szCs w:val="28"/>
        </w:rPr>
        <w:t xml:space="preserve"> </w:t>
      </w:r>
      <w:r w:rsidR="00935E63" w:rsidRPr="00C1483F">
        <w:rPr>
          <w:rFonts w:ascii="Times New Roman" w:eastAsia="Times New Roman" w:hAnsi="Times New Roman" w:cs="Times New Roman"/>
          <w:sz w:val="28"/>
          <w:szCs w:val="28"/>
        </w:rPr>
        <w:t>следующие изменения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6803D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В паспорте программы в пункте «Объем и источники финансирования мероприятий, определенных Программой»:</w:t>
      </w:r>
    </w:p>
    <w:p w:rsidR="00935E63" w:rsidRPr="005C42F7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2F7">
        <w:rPr>
          <w:rFonts w:ascii="Times New Roman" w:eastAsia="Times New Roman" w:hAnsi="Times New Roman" w:cs="Times New Roman"/>
          <w:sz w:val="28"/>
          <w:szCs w:val="28"/>
        </w:rPr>
        <w:t>общую сумму «</w:t>
      </w:r>
      <w:r w:rsidR="005C42F7" w:rsidRPr="005C42F7">
        <w:rPr>
          <w:rFonts w:ascii="Times New Roman" w:hAnsi="Times New Roman" w:cs="Times New Roman"/>
          <w:sz w:val="28"/>
          <w:szCs w:val="28"/>
        </w:rPr>
        <w:t xml:space="preserve">3153,438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F66787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», заменить на сумму «</w:t>
      </w:r>
      <w:r w:rsidR="00BA5B68" w:rsidRPr="005C42F7">
        <w:rPr>
          <w:rFonts w:ascii="Times New Roman" w:hAnsi="Times New Roman" w:cs="Times New Roman"/>
          <w:sz w:val="28"/>
          <w:szCs w:val="28"/>
        </w:rPr>
        <w:t>3</w:t>
      </w:r>
      <w:r w:rsidR="005C42F7" w:rsidRPr="005C42F7">
        <w:rPr>
          <w:rFonts w:ascii="Times New Roman" w:hAnsi="Times New Roman" w:cs="Times New Roman"/>
          <w:sz w:val="28"/>
          <w:szCs w:val="28"/>
        </w:rPr>
        <w:t>5</w:t>
      </w:r>
      <w:r w:rsidR="00BA5B68" w:rsidRPr="005C42F7">
        <w:rPr>
          <w:rFonts w:ascii="Times New Roman" w:hAnsi="Times New Roman" w:cs="Times New Roman"/>
          <w:sz w:val="28"/>
          <w:szCs w:val="28"/>
        </w:rPr>
        <w:t>5</w:t>
      </w:r>
      <w:r w:rsidR="00D119E9" w:rsidRPr="005C42F7">
        <w:rPr>
          <w:rFonts w:ascii="Times New Roman" w:hAnsi="Times New Roman" w:cs="Times New Roman"/>
          <w:sz w:val="28"/>
          <w:szCs w:val="28"/>
        </w:rPr>
        <w:t>3</w:t>
      </w:r>
      <w:r w:rsidR="00BA5B68" w:rsidRPr="005C42F7">
        <w:rPr>
          <w:rFonts w:ascii="Times New Roman" w:hAnsi="Times New Roman" w:cs="Times New Roman"/>
          <w:sz w:val="28"/>
          <w:szCs w:val="28"/>
        </w:rPr>
        <w:t xml:space="preserve">,438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F66787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35E63" w:rsidRPr="005C42F7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2F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C42F7" w:rsidRPr="005C42F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 xml:space="preserve"> год сумму «</w:t>
      </w:r>
      <w:r w:rsidR="005C42F7" w:rsidRPr="005C42F7">
        <w:rPr>
          <w:rFonts w:ascii="Times New Roman" w:eastAsia="Times New Roman" w:hAnsi="Times New Roman" w:cs="Times New Roman"/>
          <w:sz w:val="28"/>
          <w:szCs w:val="28"/>
        </w:rPr>
        <w:t>0</w:t>
      </w:r>
      <w:r w:rsidR="00BA5B68" w:rsidRPr="005C42F7">
        <w:rPr>
          <w:rFonts w:ascii="Times New Roman" w:eastAsia="Times New Roman" w:hAnsi="Times New Roman" w:cs="Times New Roman"/>
          <w:sz w:val="28"/>
          <w:szCs w:val="28"/>
        </w:rPr>
        <w:t xml:space="preserve">,0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F66787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 w:rsidR="005C42F7" w:rsidRPr="005C42F7">
        <w:rPr>
          <w:rFonts w:ascii="Times New Roman" w:hAnsi="Times New Roman" w:cs="Times New Roman"/>
          <w:sz w:val="28"/>
          <w:szCs w:val="28"/>
        </w:rPr>
        <w:t>200,0</w:t>
      </w:r>
      <w:r w:rsidR="00BA5B68" w:rsidRPr="005C42F7">
        <w:rPr>
          <w:b/>
          <w:sz w:val="26"/>
          <w:szCs w:val="26"/>
        </w:rPr>
        <w:t xml:space="preserve">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F66787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5C42F7" w:rsidRPr="005C42F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C42F7" w:rsidRPr="005C42F7" w:rsidRDefault="005C42F7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2F7">
        <w:rPr>
          <w:rFonts w:ascii="Times New Roman" w:eastAsia="Times New Roman" w:hAnsi="Times New Roman" w:cs="Times New Roman"/>
          <w:sz w:val="28"/>
          <w:szCs w:val="28"/>
        </w:rPr>
        <w:t>2024 год сумму «0,0 тыс. руб</w:t>
      </w:r>
      <w:r w:rsidR="00F66787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 w:rsidRPr="005C42F7">
        <w:rPr>
          <w:rFonts w:ascii="Times New Roman" w:hAnsi="Times New Roman" w:cs="Times New Roman"/>
          <w:sz w:val="28"/>
          <w:szCs w:val="28"/>
        </w:rPr>
        <w:t>200,0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F66787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35E63" w:rsidRPr="002D15BD" w:rsidRDefault="00935E63" w:rsidP="002D15BD">
      <w:pPr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lastRenderedPageBreak/>
        <w:t xml:space="preserve">1.2. </w:t>
      </w:r>
      <w:r w:rsidR="00B009C2" w:rsidRPr="002D15BD">
        <w:rPr>
          <w:szCs w:val="28"/>
        </w:rPr>
        <w:t>Р</w:t>
      </w:r>
      <w:r w:rsidRPr="002D15BD">
        <w:rPr>
          <w:szCs w:val="28"/>
        </w:rPr>
        <w:t>аздел 5 «Обоснование ресурсного обеспечения Программы»</w:t>
      </w:r>
      <w:r w:rsidR="00B009C2" w:rsidRPr="002D15BD">
        <w:rPr>
          <w:szCs w:val="28"/>
        </w:rPr>
        <w:t xml:space="preserve"> изл</w:t>
      </w:r>
      <w:r w:rsidR="00B009C2" w:rsidRPr="002D15BD">
        <w:rPr>
          <w:szCs w:val="28"/>
        </w:rPr>
        <w:t>о</w:t>
      </w:r>
      <w:r w:rsidR="00B009C2" w:rsidRPr="002D15BD">
        <w:rPr>
          <w:szCs w:val="28"/>
        </w:rPr>
        <w:t xml:space="preserve">жить в </w:t>
      </w:r>
      <w:r w:rsidR="00F5495A">
        <w:rPr>
          <w:szCs w:val="28"/>
        </w:rPr>
        <w:t>следующей</w:t>
      </w:r>
      <w:r w:rsidR="00B009C2" w:rsidRPr="002D15BD">
        <w:rPr>
          <w:szCs w:val="28"/>
        </w:rPr>
        <w:t xml:space="preserve"> редакции</w:t>
      </w:r>
      <w:r w:rsidRPr="002D15BD">
        <w:rPr>
          <w:szCs w:val="28"/>
        </w:rPr>
        <w:t>:</w:t>
      </w:r>
    </w:p>
    <w:p w:rsidR="00B009C2" w:rsidRPr="00FF4299" w:rsidRDefault="002D15BD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t>«</w:t>
      </w:r>
      <w:r w:rsidR="00B009C2" w:rsidRPr="00FF4299">
        <w:rPr>
          <w:szCs w:val="28"/>
        </w:rPr>
        <w:t xml:space="preserve">Общий объем финансирования Программы в </w:t>
      </w:r>
      <w:r w:rsidR="005C42F7" w:rsidRPr="00FF4299">
        <w:rPr>
          <w:szCs w:val="28"/>
        </w:rPr>
        <w:t>2020–2024 годах составит      35</w:t>
      </w:r>
      <w:r w:rsidR="00B009C2" w:rsidRPr="00FF4299">
        <w:rPr>
          <w:szCs w:val="28"/>
        </w:rPr>
        <w:t>53,438 тыс. рублей, в т.ч. за счет:</w:t>
      </w:r>
    </w:p>
    <w:p w:rsidR="00B009C2" w:rsidRPr="00FF4299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t>средств бюджета городского округа –</w:t>
      </w:r>
      <w:r w:rsidR="00FF4299" w:rsidRPr="00FF4299">
        <w:rPr>
          <w:szCs w:val="28"/>
        </w:rPr>
        <w:t xml:space="preserve"> 1690,967 </w:t>
      </w:r>
      <w:r w:rsidRPr="00FF4299">
        <w:rPr>
          <w:szCs w:val="28"/>
        </w:rPr>
        <w:t>тыс. рублей;</w:t>
      </w:r>
    </w:p>
    <w:p w:rsidR="00B009C2" w:rsidRPr="00FF4299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t xml:space="preserve">из иных источников – </w:t>
      </w:r>
      <w:r w:rsidR="00FF4299" w:rsidRPr="00FF4299">
        <w:rPr>
          <w:szCs w:val="28"/>
        </w:rPr>
        <w:t xml:space="preserve">1862,471 </w:t>
      </w:r>
      <w:r w:rsidRPr="00FF4299">
        <w:rPr>
          <w:szCs w:val="28"/>
        </w:rPr>
        <w:t>тыс. рублей.</w:t>
      </w:r>
    </w:p>
    <w:p w:rsidR="00B009C2" w:rsidRPr="002D15BD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>Объемы ассигнований подлежат уточнению исходя из прогноза финансовых возможностей бюджета городс</w:t>
      </w:r>
      <w:r w:rsidR="002D15BD">
        <w:rPr>
          <w:szCs w:val="28"/>
        </w:rPr>
        <w:t>кого округа и других источников».</w:t>
      </w:r>
    </w:p>
    <w:p w:rsidR="00935E63" w:rsidRDefault="00935E63" w:rsidP="004D5F2D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</w:t>
      </w:r>
      <w:r w:rsidR="00C42652">
        <w:rPr>
          <w:szCs w:val="28"/>
        </w:rPr>
        <w:t>3</w:t>
      </w:r>
      <w:r w:rsidRPr="006803D0">
        <w:rPr>
          <w:szCs w:val="28"/>
        </w:rPr>
        <w:t xml:space="preserve">. Приложение </w:t>
      </w:r>
      <w:r w:rsidR="00F66787">
        <w:rPr>
          <w:szCs w:val="28"/>
        </w:rPr>
        <w:t>№ 2 к П</w:t>
      </w:r>
      <w:r w:rsidRPr="006803D0">
        <w:rPr>
          <w:szCs w:val="28"/>
        </w:rPr>
        <w:t>рограмме изложить в новой редакции согласно приложению.</w:t>
      </w:r>
    </w:p>
    <w:p w:rsidR="00310317" w:rsidRPr="00310317" w:rsidRDefault="001128D0" w:rsidP="006803D0">
      <w:pPr>
        <w:pStyle w:val="af1"/>
        <w:spacing w:before="0" w:line="360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DB1787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BC7CA3">
        <w:rPr>
          <w:szCs w:val="28"/>
        </w:rPr>
        <w:t xml:space="preserve">        А</w:t>
      </w:r>
      <w:r w:rsidR="00C42652">
        <w:rPr>
          <w:szCs w:val="28"/>
        </w:rPr>
        <w:t xml:space="preserve">.А. </w:t>
      </w:r>
      <w:r w:rsidR="00BC7CA3">
        <w:rPr>
          <w:szCs w:val="28"/>
        </w:rPr>
        <w:t>Прокудин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CE1E47" w:rsidRDefault="00CE1E47" w:rsidP="004233D7">
      <w:pPr>
        <w:suppressAutoHyphens/>
        <w:spacing w:line="276" w:lineRule="auto"/>
        <w:rPr>
          <w:szCs w:val="28"/>
        </w:rPr>
      </w:pPr>
    </w:p>
    <w:p w:rsidR="00253EF4" w:rsidRDefault="00253EF4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F66787" w:rsidRDefault="00F66787" w:rsidP="004233D7">
      <w:pPr>
        <w:suppressAutoHyphens/>
        <w:spacing w:line="276" w:lineRule="auto"/>
        <w:rPr>
          <w:szCs w:val="28"/>
        </w:rPr>
      </w:pPr>
    </w:p>
    <w:p w:rsidR="00F66787" w:rsidRPr="00F66787" w:rsidRDefault="00F66787" w:rsidP="004233D7">
      <w:pPr>
        <w:suppressAutoHyphens/>
        <w:spacing w:line="276" w:lineRule="auto"/>
        <w:rPr>
          <w:sz w:val="44"/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0"/>
    </w:p>
    <w:sectPr w:rsidR="007534AC" w:rsidSect="00FF13E2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289" w:rsidRDefault="007C1289" w:rsidP="00F04F24">
      <w:r>
        <w:separator/>
      </w:r>
    </w:p>
  </w:endnote>
  <w:endnote w:type="continuationSeparator" w:id="1">
    <w:p w:rsidR="007C1289" w:rsidRDefault="007C1289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289" w:rsidRDefault="007C1289" w:rsidP="00F04F24">
      <w:r>
        <w:separator/>
      </w:r>
    </w:p>
  </w:footnote>
  <w:footnote w:type="continuationSeparator" w:id="1">
    <w:p w:rsidR="007C1289" w:rsidRDefault="007C1289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5"/>
  </w:num>
  <w:num w:numId="6">
    <w:abstractNumId w:val="12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40"/>
  </w:num>
  <w:num w:numId="13">
    <w:abstractNumId w:val="33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4"/>
  </w:num>
  <w:num w:numId="20">
    <w:abstractNumId w:val="37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9"/>
  </w:num>
  <w:num w:numId="26">
    <w:abstractNumId w:val="5"/>
  </w:num>
  <w:num w:numId="27">
    <w:abstractNumId w:val="24"/>
  </w:num>
  <w:num w:numId="28">
    <w:abstractNumId w:val="44"/>
  </w:num>
  <w:num w:numId="29">
    <w:abstractNumId w:val="32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5"/>
  </w:num>
  <w:num w:numId="37">
    <w:abstractNumId w:val="31"/>
  </w:num>
  <w:num w:numId="38">
    <w:abstractNumId w:val="15"/>
  </w:num>
  <w:num w:numId="39">
    <w:abstractNumId w:val="22"/>
  </w:num>
  <w:num w:numId="40">
    <w:abstractNumId w:val="38"/>
  </w:num>
  <w:num w:numId="41">
    <w:abstractNumId w:val="36"/>
  </w:num>
  <w:num w:numId="42">
    <w:abstractNumId w:val="6"/>
  </w:num>
  <w:num w:numId="43">
    <w:abstractNumId w:val="28"/>
  </w:num>
  <w:num w:numId="44">
    <w:abstractNumId w:val="4"/>
  </w:num>
  <w:num w:numId="45">
    <w:abstractNumId w:val="30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4093D"/>
    <w:rsid w:val="00141878"/>
    <w:rsid w:val="001427A2"/>
    <w:rsid w:val="00144598"/>
    <w:rsid w:val="00151346"/>
    <w:rsid w:val="00151BCE"/>
    <w:rsid w:val="00156031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7155"/>
    <w:rsid w:val="002C01A3"/>
    <w:rsid w:val="002C35F3"/>
    <w:rsid w:val="002C3EEB"/>
    <w:rsid w:val="002C6D34"/>
    <w:rsid w:val="002D15BD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256E"/>
    <w:rsid w:val="003D2831"/>
    <w:rsid w:val="003D3220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11F01"/>
    <w:rsid w:val="004121EA"/>
    <w:rsid w:val="00412CBC"/>
    <w:rsid w:val="004134C3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6B9E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5F2D"/>
    <w:rsid w:val="004D76C8"/>
    <w:rsid w:val="004D7ACA"/>
    <w:rsid w:val="004D7B59"/>
    <w:rsid w:val="004E2134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33E63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31BA"/>
    <w:rsid w:val="005A4780"/>
    <w:rsid w:val="005A7AC0"/>
    <w:rsid w:val="005A7DEF"/>
    <w:rsid w:val="005B1202"/>
    <w:rsid w:val="005B1F5A"/>
    <w:rsid w:val="005B3B57"/>
    <w:rsid w:val="005B7367"/>
    <w:rsid w:val="005C011D"/>
    <w:rsid w:val="005C42F7"/>
    <w:rsid w:val="005C44D8"/>
    <w:rsid w:val="005C685F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2DD7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28D1"/>
    <w:rsid w:val="007B36F3"/>
    <w:rsid w:val="007C1289"/>
    <w:rsid w:val="007C1F64"/>
    <w:rsid w:val="007C5092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2863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39EF"/>
    <w:rsid w:val="00884214"/>
    <w:rsid w:val="008874FF"/>
    <w:rsid w:val="00887ACD"/>
    <w:rsid w:val="00887FB0"/>
    <w:rsid w:val="00890B72"/>
    <w:rsid w:val="00891314"/>
    <w:rsid w:val="0089673D"/>
    <w:rsid w:val="00897B6C"/>
    <w:rsid w:val="008A086B"/>
    <w:rsid w:val="008A1DB8"/>
    <w:rsid w:val="008A261E"/>
    <w:rsid w:val="008A3B17"/>
    <w:rsid w:val="008A600F"/>
    <w:rsid w:val="008A6BB5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539D"/>
    <w:rsid w:val="009A5DC9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07598"/>
    <w:rsid w:val="00A12D46"/>
    <w:rsid w:val="00A1374E"/>
    <w:rsid w:val="00A138BE"/>
    <w:rsid w:val="00A17FE2"/>
    <w:rsid w:val="00A21D8D"/>
    <w:rsid w:val="00A228B4"/>
    <w:rsid w:val="00A23988"/>
    <w:rsid w:val="00A23D37"/>
    <w:rsid w:val="00A25EC8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4A24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6938"/>
    <w:rsid w:val="00B90ECA"/>
    <w:rsid w:val="00B923D6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483F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07C9"/>
    <w:rsid w:val="00DA22C0"/>
    <w:rsid w:val="00DA2E2B"/>
    <w:rsid w:val="00DA42E1"/>
    <w:rsid w:val="00DA5AA6"/>
    <w:rsid w:val="00DA7143"/>
    <w:rsid w:val="00DB00C6"/>
    <w:rsid w:val="00DB0330"/>
    <w:rsid w:val="00DB1787"/>
    <w:rsid w:val="00DB1DE5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143D"/>
    <w:rsid w:val="00E42187"/>
    <w:rsid w:val="00E450C2"/>
    <w:rsid w:val="00E45508"/>
    <w:rsid w:val="00E45884"/>
    <w:rsid w:val="00E52C39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501B"/>
    <w:rsid w:val="00EB602B"/>
    <w:rsid w:val="00EC17E2"/>
    <w:rsid w:val="00EC2288"/>
    <w:rsid w:val="00EC3978"/>
    <w:rsid w:val="00EC5BBB"/>
    <w:rsid w:val="00ED1A44"/>
    <w:rsid w:val="00ED7A33"/>
    <w:rsid w:val="00ED7C78"/>
    <w:rsid w:val="00EE1261"/>
    <w:rsid w:val="00EE3458"/>
    <w:rsid w:val="00EE41F5"/>
    <w:rsid w:val="00EE45C5"/>
    <w:rsid w:val="00EE4813"/>
    <w:rsid w:val="00EE51E8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6787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F13E2"/>
    <w:rsid w:val="00FF4299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8089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PrimeBox</cp:lastModifiedBy>
  <cp:revision>446</cp:revision>
  <cp:lastPrinted>2022-10-25T09:24:00Z</cp:lastPrinted>
  <dcterms:created xsi:type="dcterms:W3CDTF">2010-04-06T11:13:00Z</dcterms:created>
  <dcterms:modified xsi:type="dcterms:W3CDTF">2023-02-06T04:53:00Z</dcterms:modified>
</cp:coreProperties>
</file>