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799AA031" w:rsidRDefault="799AA031" w:rsidP="799AA031">
      <w:pPr>
        <w:rPr>
          <w:rFonts w:ascii="Times New Roman" w:eastAsia="Times New Roman" w:hAnsi="Times New Roman" w:cs="Times New Roman"/>
          <w:color w:val="202B55"/>
          <w:sz w:val="20"/>
          <w:szCs w:val="20"/>
        </w:rPr>
      </w:pPr>
      <w:proofErr w:type="spellStart"/>
      <w:r w:rsidRPr="799AA031">
        <w:rPr>
          <w:rFonts w:ascii="Times New Roman" w:eastAsia="Times New Roman" w:hAnsi="Times New Roman" w:cs="Times New Roman"/>
          <w:color w:val="202B55"/>
          <w:sz w:val="20"/>
          <w:szCs w:val="20"/>
        </w:rPr>
        <w:t>Онлайн-семинар</w:t>
      </w:r>
      <w:proofErr w:type="spellEnd"/>
      <w:r w:rsidRPr="799AA031">
        <w:rPr>
          <w:rFonts w:ascii="Times New Roman" w:eastAsia="Times New Roman" w:hAnsi="Times New Roman" w:cs="Times New Roman"/>
          <w:color w:val="202B55"/>
          <w:sz w:val="20"/>
          <w:szCs w:val="20"/>
        </w:rPr>
        <w:t xml:space="preserve"> Корпорации МСП для предпринимателей и </w:t>
      </w:r>
      <w:proofErr w:type="spellStart"/>
      <w:r w:rsidRPr="799AA031">
        <w:rPr>
          <w:rFonts w:ascii="Times New Roman" w:eastAsia="Times New Roman" w:hAnsi="Times New Roman" w:cs="Times New Roman"/>
          <w:color w:val="202B55"/>
          <w:sz w:val="20"/>
          <w:szCs w:val="20"/>
        </w:rPr>
        <w:t>самозанятых</w:t>
      </w:r>
      <w:proofErr w:type="spellEnd"/>
      <w:r w:rsidRPr="799AA031">
        <w:rPr>
          <w:rFonts w:ascii="Times New Roman" w:eastAsia="Times New Roman" w:hAnsi="Times New Roman" w:cs="Times New Roman"/>
          <w:color w:val="202B55"/>
          <w:sz w:val="20"/>
          <w:szCs w:val="20"/>
        </w:rPr>
        <w:t xml:space="preserve"> Самарской области</w:t>
      </w:r>
    </w:p>
    <w:p w:rsidR="799AA031" w:rsidRDefault="799AA031" w:rsidP="799AA031">
      <w:pPr>
        <w:rPr>
          <w:rFonts w:ascii="Times New Roman" w:eastAsia="Times New Roman" w:hAnsi="Times New Roman" w:cs="Times New Roman"/>
          <w:color w:val="202B55"/>
          <w:sz w:val="20"/>
          <w:szCs w:val="20"/>
        </w:rPr>
      </w:pPr>
      <w:r w:rsidRPr="799AA031">
        <w:rPr>
          <w:rFonts w:ascii="Times New Roman" w:eastAsia="Times New Roman" w:hAnsi="Times New Roman" w:cs="Times New Roman"/>
          <w:color w:val="202B55"/>
          <w:sz w:val="20"/>
          <w:szCs w:val="20"/>
        </w:rPr>
        <w:t xml:space="preserve">Предпринимателям и </w:t>
      </w:r>
      <w:proofErr w:type="spellStart"/>
      <w:r w:rsidRPr="799AA031">
        <w:rPr>
          <w:rFonts w:ascii="Times New Roman" w:eastAsia="Times New Roman" w:hAnsi="Times New Roman" w:cs="Times New Roman"/>
          <w:color w:val="202B55"/>
          <w:sz w:val="20"/>
          <w:szCs w:val="20"/>
        </w:rPr>
        <w:t>самозанятым</w:t>
      </w:r>
      <w:proofErr w:type="spellEnd"/>
      <w:r w:rsidRPr="799AA031">
        <w:rPr>
          <w:rFonts w:ascii="Times New Roman" w:eastAsia="Times New Roman" w:hAnsi="Times New Roman" w:cs="Times New Roman"/>
          <w:color w:val="202B55"/>
          <w:sz w:val="20"/>
          <w:szCs w:val="20"/>
        </w:rPr>
        <w:t xml:space="preserve"> региона расскажут, как участвовать в закупках по Федеральному закону № 223-ФЗ</w:t>
      </w:r>
    </w:p>
    <w:p w:rsidR="799AA031" w:rsidRDefault="799AA031" w:rsidP="799AA031">
      <w:pPr>
        <w:rPr>
          <w:rFonts w:ascii="Times New Roman" w:eastAsia="Times New Roman" w:hAnsi="Times New Roman" w:cs="Times New Roman"/>
          <w:color w:val="202B55"/>
          <w:sz w:val="20"/>
          <w:szCs w:val="20"/>
        </w:rPr>
      </w:pPr>
      <w:r w:rsidRPr="799AA031">
        <w:rPr>
          <w:rFonts w:ascii="Times New Roman" w:eastAsia="Times New Roman" w:hAnsi="Times New Roman" w:cs="Times New Roman"/>
          <w:color w:val="202B55"/>
          <w:sz w:val="20"/>
          <w:szCs w:val="20"/>
        </w:rPr>
        <w:t xml:space="preserve">10 ноября с 11:00 до 14:00 (время самарское) Корпорация МСП проведёт </w:t>
      </w:r>
      <w:proofErr w:type="spellStart"/>
      <w:r w:rsidRPr="799AA031">
        <w:rPr>
          <w:rFonts w:ascii="Times New Roman" w:eastAsia="Times New Roman" w:hAnsi="Times New Roman" w:cs="Times New Roman"/>
          <w:color w:val="202B55"/>
          <w:sz w:val="20"/>
          <w:szCs w:val="20"/>
        </w:rPr>
        <w:t>онлайн-семинар</w:t>
      </w:r>
      <w:proofErr w:type="spellEnd"/>
      <w:r w:rsidRPr="799AA031">
        <w:rPr>
          <w:rFonts w:ascii="Times New Roman" w:eastAsia="Times New Roman" w:hAnsi="Times New Roman" w:cs="Times New Roman"/>
          <w:color w:val="202B55"/>
          <w:sz w:val="20"/>
          <w:szCs w:val="20"/>
        </w:rPr>
        <w:t xml:space="preserve"> для субъектов МСП и </w:t>
      </w:r>
      <w:proofErr w:type="spellStart"/>
      <w:r w:rsidRPr="799AA031">
        <w:rPr>
          <w:rFonts w:ascii="Times New Roman" w:eastAsia="Times New Roman" w:hAnsi="Times New Roman" w:cs="Times New Roman"/>
          <w:color w:val="202B55"/>
          <w:sz w:val="20"/>
          <w:szCs w:val="20"/>
        </w:rPr>
        <w:t>самозанятых</w:t>
      </w:r>
      <w:proofErr w:type="spellEnd"/>
      <w:r w:rsidRPr="799AA031">
        <w:rPr>
          <w:rFonts w:ascii="Times New Roman" w:eastAsia="Times New Roman" w:hAnsi="Times New Roman" w:cs="Times New Roman"/>
          <w:color w:val="202B55"/>
          <w:sz w:val="20"/>
          <w:szCs w:val="20"/>
        </w:rPr>
        <w:t xml:space="preserve"> граждан Самарской области, являющихся поставщиками крупнейших заказчиков, или заинтересованных в участии в закупках крупнейших заказчиков в рамках Федерального закона № 223-ФЗ «О закупках товаров, работ, услуг отдельными видами юридических лиц».</w:t>
      </w:r>
      <w:r>
        <w:br/>
      </w:r>
      <w:r>
        <w:br/>
      </w:r>
      <w:r w:rsidRPr="799AA031">
        <w:rPr>
          <w:rFonts w:ascii="Times New Roman" w:eastAsia="Times New Roman" w:hAnsi="Times New Roman" w:cs="Times New Roman"/>
          <w:color w:val="202B55"/>
          <w:sz w:val="20"/>
          <w:szCs w:val="20"/>
        </w:rPr>
        <w:t xml:space="preserve">В ходе </w:t>
      </w:r>
      <w:proofErr w:type="gramStart"/>
      <w:r w:rsidRPr="799AA031">
        <w:rPr>
          <w:rFonts w:ascii="Times New Roman" w:eastAsia="Times New Roman" w:hAnsi="Times New Roman" w:cs="Times New Roman"/>
          <w:color w:val="202B55"/>
          <w:sz w:val="20"/>
          <w:szCs w:val="20"/>
        </w:rPr>
        <w:t>трехчасового</w:t>
      </w:r>
      <w:proofErr w:type="gramEnd"/>
      <w:r w:rsidRPr="799AA031">
        <w:rPr>
          <w:rFonts w:ascii="Times New Roman" w:eastAsia="Times New Roman" w:hAnsi="Times New Roman" w:cs="Times New Roman"/>
          <w:color w:val="202B55"/>
          <w:sz w:val="20"/>
          <w:szCs w:val="20"/>
        </w:rPr>
        <w:t xml:space="preserve"> </w:t>
      </w:r>
      <w:proofErr w:type="spellStart"/>
      <w:r w:rsidRPr="799AA031">
        <w:rPr>
          <w:rFonts w:ascii="Times New Roman" w:eastAsia="Times New Roman" w:hAnsi="Times New Roman" w:cs="Times New Roman"/>
          <w:color w:val="202B55"/>
          <w:sz w:val="20"/>
          <w:szCs w:val="20"/>
        </w:rPr>
        <w:t>онлайн-семинара</w:t>
      </w:r>
      <w:proofErr w:type="spellEnd"/>
      <w:r w:rsidRPr="799AA031">
        <w:rPr>
          <w:rFonts w:ascii="Times New Roman" w:eastAsia="Times New Roman" w:hAnsi="Times New Roman" w:cs="Times New Roman"/>
          <w:color w:val="202B55"/>
          <w:sz w:val="20"/>
          <w:szCs w:val="20"/>
        </w:rPr>
        <w:t xml:space="preserve"> федеральные эксперты выступят с темами:</w:t>
      </w:r>
      <w:r>
        <w:br/>
      </w:r>
      <w:r>
        <w:br/>
      </w:r>
    </w:p>
    <w:p w:rsidR="799AA031" w:rsidRDefault="799AA031" w:rsidP="799AA03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202B55"/>
          <w:sz w:val="20"/>
          <w:szCs w:val="20"/>
        </w:rPr>
      </w:pPr>
      <w:r w:rsidRPr="799AA031">
        <w:rPr>
          <w:rFonts w:ascii="Times New Roman" w:eastAsia="Times New Roman" w:hAnsi="Times New Roman" w:cs="Times New Roman"/>
          <w:color w:val="202B55"/>
          <w:sz w:val="20"/>
          <w:szCs w:val="20"/>
        </w:rPr>
        <w:t>«Обеспечение доступа субъектов МСП и налогоплательщиков налога на профессиональный доход (</w:t>
      </w:r>
      <w:proofErr w:type="spellStart"/>
      <w:r w:rsidRPr="799AA031">
        <w:rPr>
          <w:rFonts w:ascii="Times New Roman" w:eastAsia="Times New Roman" w:hAnsi="Times New Roman" w:cs="Times New Roman"/>
          <w:color w:val="202B55"/>
          <w:sz w:val="20"/>
          <w:szCs w:val="20"/>
        </w:rPr>
        <w:t>самозанятых</w:t>
      </w:r>
      <w:proofErr w:type="spellEnd"/>
      <w:r w:rsidRPr="799AA031">
        <w:rPr>
          <w:rFonts w:ascii="Times New Roman" w:eastAsia="Times New Roman" w:hAnsi="Times New Roman" w:cs="Times New Roman"/>
          <w:color w:val="202B55"/>
          <w:sz w:val="20"/>
          <w:szCs w:val="20"/>
        </w:rPr>
        <w:t>) к закупкам крупнейших заказчиков»</w:t>
      </w:r>
    </w:p>
    <w:p w:rsidR="799AA031" w:rsidRDefault="799AA031" w:rsidP="799AA03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202B55"/>
          <w:sz w:val="20"/>
          <w:szCs w:val="20"/>
        </w:rPr>
      </w:pPr>
      <w:r w:rsidRPr="799AA031">
        <w:rPr>
          <w:rFonts w:ascii="Times New Roman" w:eastAsia="Times New Roman" w:hAnsi="Times New Roman" w:cs="Times New Roman"/>
          <w:color w:val="202B55"/>
          <w:sz w:val="20"/>
          <w:szCs w:val="20"/>
        </w:rPr>
        <w:t>«Меры финансовой поддержки АО «МСП Банк» субъектов МСП и налогоплательщиков налога на профессиональный доход (</w:t>
      </w:r>
      <w:proofErr w:type="spellStart"/>
      <w:r w:rsidRPr="799AA031">
        <w:rPr>
          <w:rFonts w:ascii="Times New Roman" w:eastAsia="Times New Roman" w:hAnsi="Times New Roman" w:cs="Times New Roman"/>
          <w:color w:val="202B55"/>
          <w:sz w:val="20"/>
          <w:szCs w:val="20"/>
        </w:rPr>
        <w:t>самозанятых</w:t>
      </w:r>
      <w:proofErr w:type="spellEnd"/>
      <w:r w:rsidRPr="799AA031">
        <w:rPr>
          <w:rFonts w:ascii="Times New Roman" w:eastAsia="Times New Roman" w:hAnsi="Times New Roman" w:cs="Times New Roman"/>
          <w:color w:val="202B55"/>
          <w:sz w:val="20"/>
          <w:szCs w:val="20"/>
        </w:rPr>
        <w:t>)»</w:t>
      </w:r>
    </w:p>
    <w:p w:rsidR="799AA031" w:rsidRDefault="799AA031" w:rsidP="799AA03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202B55"/>
          <w:sz w:val="20"/>
          <w:szCs w:val="20"/>
        </w:rPr>
      </w:pPr>
      <w:r w:rsidRPr="799AA031">
        <w:rPr>
          <w:rFonts w:ascii="Times New Roman" w:eastAsia="Times New Roman" w:hAnsi="Times New Roman" w:cs="Times New Roman"/>
          <w:color w:val="202B55"/>
          <w:sz w:val="20"/>
          <w:szCs w:val="20"/>
        </w:rPr>
        <w:t>«Подтверждение производства промышленной продукции на территории РФ, как преимущество при участии в закупках»</w:t>
      </w:r>
    </w:p>
    <w:p w:rsidR="799AA031" w:rsidRDefault="799AA031" w:rsidP="799AA03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202B55"/>
          <w:sz w:val="20"/>
          <w:szCs w:val="20"/>
        </w:rPr>
      </w:pPr>
      <w:r w:rsidRPr="799AA031">
        <w:rPr>
          <w:rFonts w:ascii="Times New Roman" w:eastAsia="Times New Roman" w:hAnsi="Times New Roman" w:cs="Times New Roman"/>
          <w:color w:val="202B55"/>
          <w:sz w:val="20"/>
          <w:szCs w:val="20"/>
        </w:rPr>
        <w:t>«Факторинг как инструмент эффективного участия в закупочной деятельности»</w:t>
      </w:r>
    </w:p>
    <w:p w:rsidR="799AA031" w:rsidRDefault="799AA031" w:rsidP="799AA03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/>
      </w:r>
      <w:r w:rsidRPr="799AA031">
        <w:rPr>
          <w:rFonts w:ascii="Times New Roman" w:eastAsia="Times New Roman" w:hAnsi="Times New Roman" w:cs="Times New Roman"/>
          <w:color w:val="202B55"/>
          <w:sz w:val="20"/>
          <w:szCs w:val="20"/>
        </w:rPr>
        <w:t>Кроме того, состоятся открытые диалоги с представителями крупнейших заказчиков (АО "Почта России", ОАО "РЖД", АО "</w:t>
      </w:r>
      <w:proofErr w:type="spellStart"/>
      <w:r w:rsidRPr="799AA031">
        <w:rPr>
          <w:rFonts w:ascii="Times New Roman" w:eastAsia="Times New Roman" w:hAnsi="Times New Roman" w:cs="Times New Roman"/>
          <w:color w:val="202B55"/>
          <w:sz w:val="20"/>
          <w:szCs w:val="20"/>
        </w:rPr>
        <w:t>Транснефть</w:t>
      </w:r>
      <w:proofErr w:type="spellEnd"/>
      <w:r w:rsidRPr="799AA031">
        <w:rPr>
          <w:rFonts w:ascii="Times New Roman" w:eastAsia="Times New Roman" w:hAnsi="Times New Roman" w:cs="Times New Roman"/>
          <w:color w:val="202B55"/>
          <w:sz w:val="20"/>
          <w:szCs w:val="20"/>
        </w:rPr>
        <w:t xml:space="preserve"> – Дружба" и др.).</w:t>
      </w:r>
      <w:r>
        <w:br/>
      </w:r>
      <w:r>
        <w:br/>
      </w:r>
      <w:r w:rsidRPr="799AA031">
        <w:rPr>
          <w:rFonts w:ascii="Times New Roman" w:eastAsia="Times New Roman" w:hAnsi="Times New Roman" w:cs="Times New Roman"/>
          <w:color w:val="202B55"/>
          <w:sz w:val="20"/>
          <w:szCs w:val="20"/>
        </w:rPr>
        <w:t>К участию приглашаются субъекты МСП и плательщики налога на профессиональный доход (</w:t>
      </w:r>
      <w:proofErr w:type="spellStart"/>
      <w:r w:rsidRPr="799AA031">
        <w:rPr>
          <w:rFonts w:ascii="Times New Roman" w:eastAsia="Times New Roman" w:hAnsi="Times New Roman" w:cs="Times New Roman"/>
          <w:color w:val="202B55"/>
          <w:sz w:val="20"/>
          <w:szCs w:val="20"/>
        </w:rPr>
        <w:t>самозанятые</w:t>
      </w:r>
      <w:proofErr w:type="spellEnd"/>
      <w:r w:rsidRPr="799AA031">
        <w:rPr>
          <w:rFonts w:ascii="Times New Roman" w:eastAsia="Times New Roman" w:hAnsi="Times New Roman" w:cs="Times New Roman"/>
          <w:color w:val="202B55"/>
          <w:sz w:val="20"/>
          <w:szCs w:val="20"/>
        </w:rPr>
        <w:t xml:space="preserve">). Подробная информация и регистрация по ссылке: https://email.tektorg.ru/landing/msp101121tt </w:t>
      </w:r>
      <w:proofErr w:type="spellStart"/>
      <w:r w:rsidRPr="799AA031">
        <w:rPr>
          <w:rFonts w:ascii="Times New Roman" w:eastAsia="Times New Roman" w:hAnsi="Times New Roman" w:cs="Times New Roman"/>
          <w:color w:val="202B55"/>
          <w:sz w:val="20"/>
          <w:szCs w:val="20"/>
        </w:rPr>
        <w:t>e</w:t>
      </w:r>
      <w:proofErr w:type="spellEnd"/>
      <w:r>
        <w:br/>
      </w:r>
      <w:r>
        <w:br/>
      </w:r>
    </w:p>
    <w:sectPr w:rsidR="799AA031" w:rsidSect="00EC693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36BA9"/>
    <w:multiLevelType w:val="hybridMultilevel"/>
    <w:tmpl w:val="EB8CEA44"/>
    <w:lvl w:ilvl="0" w:tplc="CB0C3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488F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EB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88C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127D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500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267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C461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7AA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46972"/>
    <w:multiLevelType w:val="hybridMultilevel"/>
    <w:tmpl w:val="14AED732"/>
    <w:lvl w:ilvl="0" w:tplc="25D01048">
      <w:start w:val="1"/>
      <w:numFmt w:val="decimal"/>
      <w:lvlText w:val="%1."/>
      <w:lvlJc w:val="left"/>
      <w:pPr>
        <w:ind w:left="720" w:hanging="360"/>
      </w:pPr>
    </w:lvl>
    <w:lvl w:ilvl="1" w:tplc="02327334">
      <w:start w:val="1"/>
      <w:numFmt w:val="lowerLetter"/>
      <w:lvlText w:val="%2."/>
      <w:lvlJc w:val="left"/>
      <w:pPr>
        <w:ind w:left="1440" w:hanging="360"/>
      </w:pPr>
    </w:lvl>
    <w:lvl w:ilvl="2" w:tplc="19AC20A6">
      <w:start w:val="1"/>
      <w:numFmt w:val="lowerRoman"/>
      <w:lvlText w:val="%3."/>
      <w:lvlJc w:val="right"/>
      <w:pPr>
        <w:ind w:left="2160" w:hanging="180"/>
      </w:pPr>
    </w:lvl>
    <w:lvl w:ilvl="3" w:tplc="FC6C4CEA">
      <w:start w:val="1"/>
      <w:numFmt w:val="decimal"/>
      <w:lvlText w:val="%4."/>
      <w:lvlJc w:val="left"/>
      <w:pPr>
        <w:ind w:left="2880" w:hanging="360"/>
      </w:pPr>
    </w:lvl>
    <w:lvl w:ilvl="4" w:tplc="3DD6C3B8">
      <w:start w:val="1"/>
      <w:numFmt w:val="lowerLetter"/>
      <w:lvlText w:val="%5."/>
      <w:lvlJc w:val="left"/>
      <w:pPr>
        <w:ind w:left="3600" w:hanging="360"/>
      </w:pPr>
    </w:lvl>
    <w:lvl w:ilvl="5" w:tplc="00FC08BA">
      <w:start w:val="1"/>
      <w:numFmt w:val="lowerRoman"/>
      <w:lvlText w:val="%6."/>
      <w:lvlJc w:val="right"/>
      <w:pPr>
        <w:ind w:left="4320" w:hanging="180"/>
      </w:pPr>
    </w:lvl>
    <w:lvl w:ilvl="6" w:tplc="45762BD2">
      <w:start w:val="1"/>
      <w:numFmt w:val="decimal"/>
      <w:lvlText w:val="%7."/>
      <w:lvlJc w:val="left"/>
      <w:pPr>
        <w:ind w:left="5040" w:hanging="360"/>
      </w:pPr>
    </w:lvl>
    <w:lvl w:ilvl="7" w:tplc="6284C6D2">
      <w:start w:val="1"/>
      <w:numFmt w:val="lowerLetter"/>
      <w:lvlText w:val="%8."/>
      <w:lvlJc w:val="left"/>
      <w:pPr>
        <w:ind w:left="5760" w:hanging="360"/>
      </w:pPr>
    </w:lvl>
    <w:lvl w:ilvl="8" w:tplc="EB8E26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7DA0601A"/>
    <w:rsid w:val="002C6CA5"/>
    <w:rsid w:val="00EC6936"/>
    <w:rsid w:val="1C0F2218"/>
    <w:rsid w:val="799AA031"/>
    <w:rsid w:val="7DA0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C69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6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Inlovewithwhale</dc:creator>
  <cp:lastModifiedBy>Zezina</cp:lastModifiedBy>
  <cp:revision>2</cp:revision>
  <dcterms:created xsi:type="dcterms:W3CDTF">2021-11-02T07:10:00Z</dcterms:created>
  <dcterms:modified xsi:type="dcterms:W3CDTF">2021-11-02T07:10:00Z</dcterms:modified>
</cp:coreProperties>
</file>