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A3" w:rsidRPr="0035080B" w:rsidRDefault="00836CA3" w:rsidP="00836CA3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A3" w:rsidRPr="0035080B" w:rsidRDefault="00836CA3" w:rsidP="00836CA3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36CA3" w:rsidRPr="00A0060A" w:rsidRDefault="00836CA3" w:rsidP="00836CA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0060A">
        <w:rPr>
          <w:rFonts w:ascii="Times New Roman" w:hAnsi="Times New Roman"/>
          <w:b/>
          <w:sz w:val="40"/>
          <w:szCs w:val="40"/>
        </w:rPr>
        <w:t>ДУМА ГОРОДСКОГО ОКРУГА КИНЕЛЬ</w:t>
      </w:r>
    </w:p>
    <w:p w:rsidR="00836CA3" w:rsidRPr="00A0060A" w:rsidRDefault="00836CA3" w:rsidP="00836CA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0060A">
        <w:rPr>
          <w:rFonts w:ascii="Times New Roman" w:hAnsi="Times New Roman"/>
          <w:b/>
          <w:sz w:val="40"/>
          <w:szCs w:val="40"/>
        </w:rPr>
        <w:t>САМАРСКОЙ ОБЛАСТИ</w:t>
      </w:r>
    </w:p>
    <w:p w:rsidR="00836CA3" w:rsidRPr="0035080B" w:rsidRDefault="00836CA3" w:rsidP="00836C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6CA3" w:rsidRPr="008D59E5" w:rsidRDefault="00836CA3" w:rsidP="00836CA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446430, г"/>
        </w:smartTagPr>
        <w:r w:rsidRPr="008D59E5">
          <w:rPr>
            <w:rFonts w:ascii="Times New Roman" w:hAnsi="Times New Roman"/>
            <w:b/>
            <w:sz w:val="28"/>
            <w:szCs w:val="28"/>
            <w:u w:val="single"/>
          </w:rPr>
          <w:t>446430, г</w:t>
        </w:r>
      </w:smartTag>
      <w:r w:rsidRPr="008D59E5">
        <w:rPr>
          <w:rFonts w:ascii="Times New Roman" w:hAnsi="Times New Roman"/>
          <w:b/>
          <w:sz w:val="28"/>
          <w:szCs w:val="28"/>
          <w:u w:val="single"/>
        </w:rPr>
        <w:t>. Кинель ул. Мира, 42а                                            тел. 2-19-60, 2-18-80</w:t>
      </w:r>
    </w:p>
    <w:p w:rsidR="00836CA3" w:rsidRDefault="00836CA3" w:rsidP="00836CA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36CA3" w:rsidRPr="0035080B" w:rsidRDefault="00836CA3" w:rsidP="00836CA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5200D">
        <w:rPr>
          <w:rFonts w:ascii="Times New Roman" w:hAnsi="Times New Roman"/>
          <w:b/>
          <w:sz w:val="28"/>
          <w:szCs w:val="28"/>
        </w:rPr>
        <w:t xml:space="preserve"> </w:t>
      </w:r>
      <w:r w:rsidRPr="00A5200D">
        <w:rPr>
          <w:rFonts w:ascii="Times New Roman" w:hAnsi="Times New Roman"/>
          <w:b/>
          <w:sz w:val="28"/>
          <w:szCs w:val="28"/>
          <w:u w:val="single"/>
        </w:rPr>
        <w:t xml:space="preserve">«   26   »   марта   2015  года  </w:t>
      </w:r>
      <w:r w:rsidRPr="00A5200D">
        <w:rPr>
          <w:rFonts w:ascii="Times New Roman" w:hAnsi="Times New Roman"/>
          <w:b/>
          <w:sz w:val="28"/>
          <w:szCs w:val="28"/>
        </w:rPr>
        <w:t xml:space="preserve">    </w:t>
      </w:r>
      <w:r w:rsidRPr="0035080B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5080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200D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A5200D">
        <w:rPr>
          <w:rFonts w:ascii="Times New Roman" w:hAnsi="Times New Roman"/>
          <w:b/>
          <w:sz w:val="28"/>
          <w:szCs w:val="28"/>
          <w:u w:val="single"/>
        </w:rPr>
        <w:t xml:space="preserve"> 534     </w:t>
      </w:r>
      <w:r w:rsidRPr="0035080B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36CA3" w:rsidRPr="0035080B" w:rsidRDefault="00836CA3" w:rsidP="00836CA3">
      <w:pPr>
        <w:pStyle w:val="a3"/>
        <w:rPr>
          <w:rFonts w:ascii="Times New Roman" w:hAnsi="Times New Roman"/>
          <w:sz w:val="28"/>
          <w:szCs w:val="28"/>
        </w:rPr>
      </w:pPr>
    </w:p>
    <w:p w:rsidR="00836CA3" w:rsidRDefault="00836CA3" w:rsidP="00836C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36CA3" w:rsidRDefault="00836CA3" w:rsidP="00836C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D59E5">
        <w:rPr>
          <w:rFonts w:ascii="Times New Roman" w:hAnsi="Times New Roman"/>
          <w:b/>
          <w:sz w:val="32"/>
          <w:szCs w:val="32"/>
        </w:rPr>
        <w:t>РЕШЕНИЕ</w:t>
      </w:r>
    </w:p>
    <w:p w:rsidR="00836CA3" w:rsidRDefault="00836CA3" w:rsidP="00836C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424950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Pr="00424950">
        <w:rPr>
          <w:rFonts w:ascii="Times New Roman" w:hAnsi="Times New Roman"/>
          <w:sz w:val="28"/>
          <w:szCs w:val="28"/>
        </w:rPr>
        <w:t xml:space="preserve"> о </w:t>
      </w:r>
    </w:p>
    <w:p w:rsidR="00836CA3" w:rsidRDefault="00836CA3" w:rsidP="00836C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C6BA1">
        <w:rPr>
          <w:rFonts w:ascii="Times New Roman" w:hAnsi="Times New Roman"/>
          <w:sz w:val="28"/>
          <w:szCs w:val="28"/>
        </w:rPr>
        <w:t>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A1">
        <w:rPr>
          <w:rFonts w:ascii="Times New Roman" w:hAnsi="Times New Roman"/>
          <w:sz w:val="28"/>
          <w:szCs w:val="28"/>
        </w:rPr>
        <w:t xml:space="preserve">требованиях </w:t>
      </w:r>
      <w:proofErr w:type="gramStart"/>
      <w:r w:rsidRPr="009C6BA1">
        <w:rPr>
          <w:rFonts w:ascii="Times New Roman" w:hAnsi="Times New Roman"/>
          <w:sz w:val="28"/>
          <w:szCs w:val="28"/>
        </w:rPr>
        <w:t>для</w:t>
      </w:r>
      <w:proofErr w:type="gramEnd"/>
      <w:r w:rsidRPr="009C6BA1">
        <w:rPr>
          <w:rFonts w:ascii="Times New Roman" w:hAnsi="Times New Roman"/>
          <w:sz w:val="28"/>
          <w:szCs w:val="28"/>
        </w:rPr>
        <w:t xml:space="preserve"> </w:t>
      </w:r>
    </w:p>
    <w:p w:rsidR="00836CA3" w:rsidRDefault="00836CA3" w:rsidP="00836C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C6BA1">
        <w:rPr>
          <w:rFonts w:ascii="Times New Roman" w:hAnsi="Times New Roman"/>
          <w:sz w:val="28"/>
          <w:szCs w:val="28"/>
        </w:rPr>
        <w:t>замещения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6BA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C6BA1">
        <w:rPr>
          <w:rFonts w:ascii="Times New Roman" w:hAnsi="Times New Roman"/>
          <w:sz w:val="28"/>
          <w:szCs w:val="28"/>
        </w:rPr>
        <w:t xml:space="preserve"> </w:t>
      </w:r>
    </w:p>
    <w:p w:rsidR="00836CA3" w:rsidRDefault="00836CA3" w:rsidP="00836C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C6BA1">
        <w:rPr>
          <w:rFonts w:ascii="Times New Roman" w:hAnsi="Times New Roman"/>
          <w:sz w:val="28"/>
          <w:szCs w:val="28"/>
        </w:rPr>
        <w:t>службы в городском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A1">
        <w:rPr>
          <w:rFonts w:ascii="Times New Roman" w:hAnsi="Times New Roman"/>
          <w:sz w:val="28"/>
          <w:szCs w:val="28"/>
        </w:rPr>
        <w:t xml:space="preserve">округе Кинель </w:t>
      </w:r>
    </w:p>
    <w:p w:rsidR="00836CA3" w:rsidRDefault="00836CA3" w:rsidP="00836C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C6BA1">
        <w:rPr>
          <w:rFonts w:ascii="Times New Roman" w:hAnsi="Times New Roman"/>
          <w:sz w:val="28"/>
          <w:szCs w:val="28"/>
        </w:rPr>
        <w:t>Самарской области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6CA3" w:rsidRDefault="00836CA3" w:rsidP="00836C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Думы городского округа </w:t>
      </w:r>
    </w:p>
    <w:p w:rsidR="00836CA3" w:rsidRPr="00552F81" w:rsidRDefault="00836CA3" w:rsidP="00836C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 от 16.10.2008 г.  № 554</w:t>
      </w:r>
    </w:p>
    <w:p w:rsidR="00836CA3" w:rsidRPr="0035080B" w:rsidRDefault="00836CA3" w:rsidP="00836CA3">
      <w:pPr>
        <w:pStyle w:val="a3"/>
        <w:rPr>
          <w:rFonts w:ascii="Times New Roman" w:hAnsi="Times New Roman"/>
          <w:sz w:val="28"/>
          <w:szCs w:val="28"/>
        </w:rPr>
      </w:pPr>
    </w:p>
    <w:p w:rsidR="00836CA3" w:rsidRPr="0035080B" w:rsidRDefault="00836CA3" w:rsidP="00836C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35080B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02 марта 2007 года № 25-ФЗ  «О муниципальной службе в Российской Федерации», Законом Самарской области от 09.10.2007 года  № 96 - ГД «О муниципальной службе в Самарской области», Уставом городского округа Кинель Самарской области, Дума городского округа</w:t>
      </w:r>
      <w:proofErr w:type="gramEnd"/>
    </w:p>
    <w:p w:rsidR="00836CA3" w:rsidRDefault="00836CA3" w:rsidP="00836C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D59E5">
        <w:rPr>
          <w:rFonts w:ascii="Times New Roman" w:hAnsi="Times New Roman"/>
          <w:b/>
          <w:sz w:val="32"/>
          <w:szCs w:val="32"/>
        </w:rPr>
        <w:t>РЕШИЛА:</w:t>
      </w:r>
    </w:p>
    <w:p w:rsidR="00836CA3" w:rsidRDefault="00836CA3" w:rsidP="00836C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36CA3" w:rsidRDefault="00836CA3" w:rsidP="00836CA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Положение</w:t>
      </w:r>
      <w:r w:rsidRPr="00424950">
        <w:rPr>
          <w:rFonts w:ascii="Times New Roman" w:hAnsi="Times New Roman"/>
          <w:sz w:val="28"/>
          <w:szCs w:val="28"/>
        </w:rPr>
        <w:t xml:space="preserve"> о </w:t>
      </w:r>
      <w:r w:rsidRPr="009C6BA1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A1">
        <w:rPr>
          <w:rFonts w:ascii="Times New Roman" w:hAnsi="Times New Roman"/>
          <w:sz w:val="28"/>
          <w:szCs w:val="28"/>
        </w:rPr>
        <w:t xml:space="preserve">требованиях для </w:t>
      </w:r>
      <w:r>
        <w:rPr>
          <w:rFonts w:ascii="Times New Roman" w:hAnsi="Times New Roman"/>
          <w:sz w:val="28"/>
          <w:szCs w:val="28"/>
        </w:rPr>
        <w:t xml:space="preserve">замещения </w:t>
      </w:r>
      <w:r w:rsidRPr="009C6BA1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A1">
        <w:rPr>
          <w:rFonts w:ascii="Times New Roman" w:hAnsi="Times New Roman"/>
          <w:sz w:val="28"/>
          <w:szCs w:val="28"/>
        </w:rPr>
        <w:t>муниципальной службы в городском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A1">
        <w:rPr>
          <w:rFonts w:ascii="Times New Roman" w:hAnsi="Times New Roman"/>
          <w:sz w:val="28"/>
          <w:szCs w:val="28"/>
        </w:rPr>
        <w:t xml:space="preserve">округе Кинель </w:t>
      </w:r>
      <w:r w:rsidRPr="009C6BA1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 xml:space="preserve">амарской </w:t>
      </w:r>
      <w:r w:rsidRPr="009C6BA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утвержденное решением Думы городского округа Кинель от 16.10.2008 г. № 554 следующие изменения:</w:t>
      </w:r>
      <w:r w:rsidRPr="00036D47">
        <w:rPr>
          <w:rFonts w:ascii="Times New Roman" w:hAnsi="Times New Roman"/>
          <w:sz w:val="28"/>
          <w:szCs w:val="28"/>
        </w:rPr>
        <w:t xml:space="preserve">   </w:t>
      </w:r>
    </w:p>
    <w:p w:rsidR="00836CA3" w:rsidRDefault="00836CA3" w:rsidP="00836C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Раздел </w:t>
      </w:r>
      <w:r w:rsidRPr="0011011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Pr="0011011C">
        <w:rPr>
          <w:rFonts w:ascii="Times New Roman" w:hAnsi="Times New Roman"/>
          <w:sz w:val="28"/>
          <w:szCs w:val="28"/>
        </w:rPr>
        <w:t>Специальные квалификационные требования для замещения должностей муниципальной службы в городском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11C">
        <w:rPr>
          <w:rFonts w:ascii="Times New Roman" w:hAnsi="Times New Roman"/>
          <w:sz w:val="28"/>
          <w:szCs w:val="28"/>
        </w:rPr>
        <w:t>Кинель Самарской области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«2.1 Квалификационные требования для замещения высших должностей муниципальной службы категории «руководители»</w:t>
      </w:r>
      <w:r>
        <w:rPr>
          <w:sz w:val="28"/>
          <w:szCs w:val="28"/>
        </w:rPr>
        <w:t>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83D21">
        <w:rPr>
          <w:sz w:val="28"/>
          <w:szCs w:val="28"/>
        </w:rPr>
        <w:t>Квалификационные требования к уровню профессионального образования</w:t>
      </w:r>
      <w:r>
        <w:rPr>
          <w:sz w:val="28"/>
          <w:szCs w:val="28"/>
        </w:rPr>
        <w:t xml:space="preserve"> -</w:t>
      </w:r>
      <w:r w:rsidRPr="00B83D21">
        <w:rPr>
          <w:sz w:val="28"/>
          <w:szCs w:val="28"/>
        </w:rPr>
        <w:t xml:space="preserve"> высшее образование по специальности, соответствующей должностным обязанностям муниципального служащего.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83D21">
        <w:rPr>
          <w:sz w:val="28"/>
          <w:szCs w:val="28"/>
        </w:rPr>
        <w:t>Квалификационные требования к стажу работы</w:t>
      </w:r>
      <w:r>
        <w:rPr>
          <w:sz w:val="28"/>
          <w:szCs w:val="28"/>
        </w:rPr>
        <w:t xml:space="preserve"> -</w:t>
      </w:r>
      <w:r w:rsidRPr="00B83D21">
        <w:rPr>
          <w:sz w:val="28"/>
          <w:szCs w:val="28"/>
        </w:rPr>
        <w:t xml:space="preserve"> не менее четырех лет стажа муниципальной службы (государственной службы) или не менее пяти лет стажа работы по специальности.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83D21">
        <w:rPr>
          <w:sz w:val="28"/>
          <w:szCs w:val="28"/>
        </w:rPr>
        <w:t>Квалификационные требования к профессиональным знаниям: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 xml:space="preserve">-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Самарской области, муниципальных правовых актов органов местного самоуправления городского округа </w:t>
      </w:r>
      <w:r>
        <w:rPr>
          <w:sz w:val="28"/>
          <w:szCs w:val="28"/>
        </w:rPr>
        <w:t>Кинель</w:t>
      </w:r>
      <w:r w:rsidRPr="00B83D21">
        <w:rPr>
          <w:sz w:val="28"/>
          <w:szCs w:val="28"/>
        </w:rPr>
        <w:t xml:space="preserve"> применительно к исполнению своих должностных обязанностей, прав и ответственности;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знание основ экономики и организации труда, передового опыта в установленной сфере деятельности;</w:t>
      </w:r>
    </w:p>
    <w:p w:rsidR="00836CA3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 xml:space="preserve">- знание вопросов прохождения муниципальной службы, навыков управления коллективом, основ этики и правил делового этикета, делового общения; 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D21">
        <w:rPr>
          <w:sz w:val="28"/>
          <w:szCs w:val="28"/>
        </w:rPr>
        <w:t>знания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83D21">
        <w:rPr>
          <w:sz w:val="28"/>
          <w:szCs w:val="28"/>
        </w:rPr>
        <w:t>Квалификационные требования к профессиональным навыкам: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lastRenderedPageBreak/>
        <w:t>- владение навыками руководящей работы, оперативного принятия и организации управленческих решений, квалифицированного планирования работы;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навыками контроля, анализа и прогнозирования последствий принимаемых решений;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умение определять стратегические и тактические цели, организовывать и обеспечивать их достижение;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оперативное принятие и реализация управленческих решений;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адаптация к новой ситуации и определение новых подходов в решении поставленных задач;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систематизация и структурирование информации, работа с различными источниками информации;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ведение деловых переговоров, публичных выступлений;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приемами межличностных отношений и мотивации подчиненных, стимулирования достижения результатов;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грамотный учет мнения коллег, делегирование полномочий подчиненным;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организация работы по эффективному взаимодействию с представителями государственных органов и органов местного самоуправления;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сотрудничество с коллегами и подчиненными;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компьютерной техникой, а также необходимым программным обеспечением;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систематическое повышение своей квалификации.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2.2. Квалификационные требования для замещения главных должностей муниципальной службы категории «руководители»</w:t>
      </w:r>
      <w:r>
        <w:rPr>
          <w:sz w:val="28"/>
          <w:szCs w:val="28"/>
        </w:rPr>
        <w:t>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83D21">
        <w:rPr>
          <w:sz w:val="28"/>
          <w:szCs w:val="28"/>
        </w:rPr>
        <w:t>Квалификационные требования к уровню профессионального образования</w:t>
      </w:r>
      <w:r>
        <w:rPr>
          <w:sz w:val="28"/>
          <w:szCs w:val="28"/>
        </w:rPr>
        <w:t xml:space="preserve"> -</w:t>
      </w:r>
      <w:r w:rsidRPr="00B83D21">
        <w:rPr>
          <w:sz w:val="28"/>
          <w:szCs w:val="28"/>
        </w:rPr>
        <w:t xml:space="preserve"> высшее образование по специальности, соответствующей должностным обязанностям муниципального служащего.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83D21">
        <w:rPr>
          <w:sz w:val="28"/>
          <w:szCs w:val="28"/>
        </w:rPr>
        <w:t>Квалификационные требования к стажу работы</w:t>
      </w:r>
      <w:r>
        <w:rPr>
          <w:sz w:val="28"/>
          <w:szCs w:val="28"/>
        </w:rPr>
        <w:t xml:space="preserve"> -</w:t>
      </w:r>
      <w:r w:rsidRPr="00B83D21">
        <w:rPr>
          <w:sz w:val="28"/>
          <w:szCs w:val="28"/>
        </w:rPr>
        <w:t xml:space="preserve"> не менее двух лет стажа муниципальной службы (государственной службы) или не менее трех лет стажа работы по специальности.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3D21">
        <w:rPr>
          <w:sz w:val="28"/>
          <w:szCs w:val="28"/>
        </w:rPr>
        <w:lastRenderedPageBreak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– не менее одного года стажа муниципальной службы (государственной службы) или стажа работы по специальности.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83D21">
        <w:rPr>
          <w:sz w:val="28"/>
          <w:szCs w:val="28"/>
        </w:rPr>
        <w:t>Квалификационные требования к профессиональным знаниям: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 xml:space="preserve">- знание Конституции Российской Федерации, законодательства Российской Федерации и Самарской области, муниципальных правовых актов органов местного самоуправления городского округа </w:t>
      </w:r>
      <w:r>
        <w:rPr>
          <w:sz w:val="28"/>
          <w:szCs w:val="28"/>
        </w:rPr>
        <w:t>Кинель</w:t>
      </w:r>
      <w:r w:rsidRPr="00B83D21">
        <w:rPr>
          <w:sz w:val="28"/>
          <w:szCs w:val="28"/>
        </w:rPr>
        <w:t xml:space="preserve"> применительно к исполнению своих должностных обязанностей;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знание основ экономики и организации труда;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знание форм и методов работы со средствами массовой информации;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знание вопросов прохождения муниципальной службы, методов управления коллективом, основ этики и правил делового этикета, делового общения;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знания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83D21">
        <w:rPr>
          <w:sz w:val="28"/>
          <w:szCs w:val="28"/>
        </w:rPr>
        <w:t>Квалификационные требования к профессиональным навыкам: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навыками организации работы по взаимодействию с органами государственной власти, органами местного самоуправления, организациями;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приемами межличностных отношений и мотивации подчиненных;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навыками ведения деловых переговоров, публичного выступления; умение использовать современные средства, методы и технологии работы с информацией;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компьютерной техникой, а также необходимым программным обеспечением; систематическое повышение квалификации.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3D21">
        <w:rPr>
          <w:sz w:val="28"/>
          <w:szCs w:val="28"/>
        </w:rPr>
        <w:lastRenderedPageBreak/>
        <w:t>2.3. Квалификационные требования для замещения ведущих, старших должностей муниципальной службы категории «специалисты»</w:t>
      </w:r>
      <w:r>
        <w:rPr>
          <w:sz w:val="28"/>
          <w:szCs w:val="28"/>
        </w:rPr>
        <w:t>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83D21">
        <w:rPr>
          <w:sz w:val="28"/>
          <w:szCs w:val="28"/>
        </w:rPr>
        <w:t>Квалификационные требования к уровню профессионального образования</w:t>
      </w:r>
      <w:r>
        <w:rPr>
          <w:sz w:val="28"/>
          <w:szCs w:val="28"/>
        </w:rPr>
        <w:t xml:space="preserve"> -</w:t>
      </w:r>
      <w:r w:rsidRPr="00B83D21">
        <w:rPr>
          <w:sz w:val="28"/>
          <w:szCs w:val="28"/>
        </w:rPr>
        <w:t xml:space="preserve"> высшее образование по специальности, соответствующей должностным обязанностям муниципального служащего.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83D21">
        <w:rPr>
          <w:sz w:val="28"/>
          <w:szCs w:val="28"/>
        </w:rPr>
        <w:t>Квалификационные требования к стажу работы</w:t>
      </w:r>
      <w:r>
        <w:rPr>
          <w:sz w:val="28"/>
          <w:szCs w:val="28"/>
        </w:rPr>
        <w:t xml:space="preserve"> -</w:t>
      </w:r>
      <w:r w:rsidRPr="00B83D21">
        <w:rPr>
          <w:sz w:val="28"/>
          <w:szCs w:val="28"/>
        </w:rPr>
        <w:t xml:space="preserve"> без предъявления требований к стажу муниципальной (государственной) службы (работы по специальности).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83D21">
        <w:rPr>
          <w:sz w:val="28"/>
          <w:szCs w:val="28"/>
        </w:rPr>
        <w:t>Квалификационные требования к профессиональным знаниям: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 xml:space="preserve">- знание Конституции Российской Федерации, законодательства Российской Федерации и Самарской области, муниципальных правовых актов органов местного самоуправления городского округа </w:t>
      </w:r>
      <w:r>
        <w:rPr>
          <w:sz w:val="28"/>
          <w:szCs w:val="28"/>
        </w:rPr>
        <w:t>Кинель</w:t>
      </w:r>
      <w:r w:rsidRPr="00B83D21">
        <w:rPr>
          <w:sz w:val="28"/>
          <w:szCs w:val="28"/>
        </w:rPr>
        <w:t xml:space="preserve"> применительно к исполнению своих должностных обязанностей;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знание основ экономики и организации труда;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знания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83D21">
        <w:rPr>
          <w:sz w:val="28"/>
          <w:szCs w:val="28"/>
        </w:rPr>
        <w:t>Квалификационные требования к профессиональным навыкам: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навыками работы по взаимодействию с отраслевыми, функциональными и территориальными органами городского округа, а также организациями и гражданами;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приемами межличностных отношений;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навыками ведения деловых переговоров;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умение использовать современные средства, методы и технологии работы с информацией;</w:t>
      </w:r>
    </w:p>
    <w:p w:rsidR="00836CA3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lastRenderedPageBreak/>
        <w:t xml:space="preserve">- владение компьютерной техникой, а также необходимым программным обеспечением; 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D21">
        <w:rPr>
          <w:sz w:val="28"/>
          <w:szCs w:val="28"/>
        </w:rPr>
        <w:t>систематическое повышение квалификации.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2.4. Квалификационные требования для замещения младших должностей муниципальной службы категории «обеспечивающие специалисты»</w:t>
      </w:r>
      <w:r>
        <w:rPr>
          <w:sz w:val="28"/>
          <w:szCs w:val="28"/>
        </w:rPr>
        <w:t>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83D21">
        <w:rPr>
          <w:sz w:val="28"/>
          <w:szCs w:val="28"/>
        </w:rPr>
        <w:t>Квалификационные требования к профессиональному образованию</w:t>
      </w:r>
      <w:r>
        <w:rPr>
          <w:sz w:val="28"/>
          <w:szCs w:val="28"/>
        </w:rPr>
        <w:t xml:space="preserve"> -</w:t>
      </w:r>
      <w:r w:rsidRPr="00B83D21">
        <w:rPr>
          <w:sz w:val="28"/>
          <w:szCs w:val="28"/>
        </w:rPr>
        <w:t xml:space="preserve"> образование не ниже среднего профессионального, соответствующего направлению деятельности.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83D21">
        <w:rPr>
          <w:sz w:val="28"/>
          <w:szCs w:val="28"/>
        </w:rPr>
        <w:t>Квалификационные требования к стажу работы</w:t>
      </w:r>
      <w:r>
        <w:rPr>
          <w:sz w:val="28"/>
          <w:szCs w:val="28"/>
        </w:rPr>
        <w:t xml:space="preserve"> -</w:t>
      </w:r>
      <w:r w:rsidRPr="00B83D21">
        <w:rPr>
          <w:sz w:val="28"/>
          <w:szCs w:val="28"/>
        </w:rPr>
        <w:t xml:space="preserve"> без предъявления требований к стажу муниципальной (государственной) службы (работы по специальности).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83D21">
        <w:rPr>
          <w:sz w:val="28"/>
          <w:szCs w:val="28"/>
        </w:rPr>
        <w:t>Квалификационные требования к профессиональным знаниям: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 xml:space="preserve">- знание Конституции Российской Федерации, законодательства Российской Федерации и Самарской области, муниципальных правовых актов органов местного самоуправления городского округа </w:t>
      </w:r>
      <w:r>
        <w:rPr>
          <w:sz w:val="28"/>
          <w:szCs w:val="28"/>
        </w:rPr>
        <w:t>Кинель</w:t>
      </w:r>
      <w:r w:rsidRPr="00B83D21">
        <w:rPr>
          <w:sz w:val="28"/>
          <w:szCs w:val="28"/>
        </w:rPr>
        <w:t xml:space="preserve"> применительно к исполнению своих должностных обязанностей;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знания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83D21">
        <w:rPr>
          <w:sz w:val="28"/>
          <w:szCs w:val="28"/>
        </w:rPr>
        <w:t>Квалификационные требования к профессиональным навыкам: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навыками оперативного и качественного выполнения поставленных задач, подготовки проектов документов;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владение навыками работы по взаимодействию с организациями и гражданами;</w:t>
      </w:r>
    </w:p>
    <w:p w:rsidR="00836CA3" w:rsidRPr="00B83D21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t>- умение использовать современные средства, методы и технологии работы с информацией, владение компьютерной техникой, а также необходимым программным обеспечением;</w:t>
      </w:r>
    </w:p>
    <w:p w:rsidR="00836CA3" w:rsidRDefault="00836CA3" w:rsidP="00836C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D21">
        <w:rPr>
          <w:sz w:val="28"/>
          <w:szCs w:val="28"/>
        </w:rPr>
        <w:lastRenderedPageBreak/>
        <w:t>- систематическое повышение квалификации</w:t>
      </w:r>
      <w:proofErr w:type="gramStart"/>
      <w:r w:rsidRPr="00B83D21">
        <w:rPr>
          <w:sz w:val="28"/>
          <w:szCs w:val="28"/>
        </w:rPr>
        <w:t>.».</w:t>
      </w:r>
      <w:proofErr w:type="gramEnd"/>
    </w:p>
    <w:p w:rsidR="00836CA3" w:rsidRDefault="00836CA3" w:rsidP="00836CA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6D47">
        <w:rPr>
          <w:rStyle w:val="a4"/>
          <w:b w:val="0"/>
          <w:sz w:val="28"/>
          <w:szCs w:val="28"/>
        </w:rPr>
        <w:t xml:space="preserve">2. </w:t>
      </w:r>
      <w:r w:rsidRPr="0076603A">
        <w:rPr>
          <w:sz w:val="28"/>
          <w:szCs w:val="28"/>
        </w:rPr>
        <w:t>Официально опубликовать настоящее решение</w:t>
      </w:r>
      <w:r>
        <w:rPr>
          <w:sz w:val="28"/>
          <w:szCs w:val="28"/>
        </w:rPr>
        <w:t xml:space="preserve"> в газете «Кинельская жизнь»</w:t>
      </w:r>
      <w:r w:rsidRPr="0076603A">
        <w:rPr>
          <w:sz w:val="28"/>
          <w:szCs w:val="28"/>
        </w:rPr>
        <w:t>.</w:t>
      </w:r>
    </w:p>
    <w:p w:rsidR="00836CA3" w:rsidRPr="00036D47" w:rsidRDefault="00836CA3" w:rsidP="00836CA3">
      <w:pPr>
        <w:pStyle w:val="a3"/>
        <w:jc w:val="both"/>
        <w:rPr>
          <w:rFonts w:ascii="Times New Roman" w:hAnsi="Times New Roman"/>
        </w:rPr>
      </w:pPr>
    </w:p>
    <w:p w:rsidR="00836CA3" w:rsidRPr="00036D47" w:rsidRDefault="00836CA3" w:rsidP="00836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CA3" w:rsidRPr="00036D47" w:rsidRDefault="00836CA3" w:rsidP="00836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CA3" w:rsidRPr="00036D47" w:rsidRDefault="00836CA3" w:rsidP="00836CA3">
      <w:pPr>
        <w:pStyle w:val="a3"/>
        <w:rPr>
          <w:rFonts w:ascii="Times New Roman" w:hAnsi="Times New Roman"/>
          <w:sz w:val="28"/>
          <w:szCs w:val="28"/>
        </w:rPr>
      </w:pPr>
      <w:r w:rsidRPr="00036D47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36D47">
        <w:rPr>
          <w:rFonts w:ascii="Times New Roman" w:hAnsi="Times New Roman"/>
          <w:sz w:val="28"/>
          <w:szCs w:val="28"/>
        </w:rPr>
        <w:t xml:space="preserve">    Г.П. Хабарова</w:t>
      </w:r>
    </w:p>
    <w:p w:rsidR="00836CA3" w:rsidRDefault="00836CA3" w:rsidP="00836C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6CA3" w:rsidRDefault="00836CA3" w:rsidP="00836C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6CA3" w:rsidRDefault="00836CA3" w:rsidP="00836C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6CA3" w:rsidRDefault="00836CA3" w:rsidP="00836C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6CA3" w:rsidRDefault="00836CA3" w:rsidP="00836C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6CA3" w:rsidRDefault="00836CA3" w:rsidP="00836C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4CD2" w:rsidRDefault="00484CD2"/>
    <w:sectPr w:rsidR="0048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D8"/>
    <w:rsid w:val="0000235A"/>
    <w:rsid w:val="0006142E"/>
    <w:rsid w:val="000669B3"/>
    <w:rsid w:val="00074368"/>
    <w:rsid w:val="00076805"/>
    <w:rsid w:val="000B5EE0"/>
    <w:rsid w:val="000D088B"/>
    <w:rsid w:val="000E3ECA"/>
    <w:rsid w:val="000F001A"/>
    <w:rsid w:val="001038A6"/>
    <w:rsid w:val="001344FB"/>
    <w:rsid w:val="00152371"/>
    <w:rsid w:val="00157C69"/>
    <w:rsid w:val="00176179"/>
    <w:rsid w:val="00176727"/>
    <w:rsid w:val="00183DAA"/>
    <w:rsid w:val="00186443"/>
    <w:rsid w:val="001C0E93"/>
    <w:rsid w:val="001E29D8"/>
    <w:rsid w:val="00225677"/>
    <w:rsid w:val="00226CF2"/>
    <w:rsid w:val="002302D7"/>
    <w:rsid w:val="002851DE"/>
    <w:rsid w:val="002B31E3"/>
    <w:rsid w:val="002B6C7C"/>
    <w:rsid w:val="002D1872"/>
    <w:rsid w:val="0031762A"/>
    <w:rsid w:val="00330EF5"/>
    <w:rsid w:val="00351C41"/>
    <w:rsid w:val="00366CA5"/>
    <w:rsid w:val="003A21C0"/>
    <w:rsid w:val="003A7081"/>
    <w:rsid w:val="003C5024"/>
    <w:rsid w:val="003D6902"/>
    <w:rsid w:val="004344EE"/>
    <w:rsid w:val="00435464"/>
    <w:rsid w:val="0046779E"/>
    <w:rsid w:val="00471F92"/>
    <w:rsid w:val="0047364B"/>
    <w:rsid w:val="00473C56"/>
    <w:rsid w:val="00484CD2"/>
    <w:rsid w:val="004974A9"/>
    <w:rsid w:val="004A6563"/>
    <w:rsid w:val="004D701D"/>
    <w:rsid w:val="004D73C0"/>
    <w:rsid w:val="004F3CA6"/>
    <w:rsid w:val="0050711B"/>
    <w:rsid w:val="00517286"/>
    <w:rsid w:val="00522FAC"/>
    <w:rsid w:val="0053229A"/>
    <w:rsid w:val="005B1F39"/>
    <w:rsid w:val="005D6BA8"/>
    <w:rsid w:val="005F1B32"/>
    <w:rsid w:val="005F75C2"/>
    <w:rsid w:val="00610320"/>
    <w:rsid w:val="00673523"/>
    <w:rsid w:val="00692512"/>
    <w:rsid w:val="00693353"/>
    <w:rsid w:val="007426D9"/>
    <w:rsid w:val="007426E6"/>
    <w:rsid w:val="007A08CB"/>
    <w:rsid w:val="007C0B6B"/>
    <w:rsid w:val="007C0CCA"/>
    <w:rsid w:val="00830BDA"/>
    <w:rsid w:val="00836CA3"/>
    <w:rsid w:val="00875C20"/>
    <w:rsid w:val="008A5804"/>
    <w:rsid w:val="008C5B88"/>
    <w:rsid w:val="008E3933"/>
    <w:rsid w:val="008F5283"/>
    <w:rsid w:val="008F54C5"/>
    <w:rsid w:val="00911CA0"/>
    <w:rsid w:val="00917EDA"/>
    <w:rsid w:val="00924D1D"/>
    <w:rsid w:val="009317D6"/>
    <w:rsid w:val="0099401F"/>
    <w:rsid w:val="009A2AA3"/>
    <w:rsid w:val="009B06E2"/>
    <w:rsid w:val="009B105E"/>
    <w:rsid w:val="009B203C"/>
    <w:rsid w:val="009B3D52"/>
    <w:rsid w:val="00A30B4A"/>
    <w:rsid w:val="00A52CCF"/>
    <w:rsid w:val="00A74AD6"/>
    <w:rsid w:val="00A77252"/>
    <w:rsid w:val="00AA71EA"/>
    <w:rsid w:val="00AD1068"/>
    <w:rsid w:val="00B148D3"/>
    <w:rsid w:val="00B167DA"/>
    <w:rsid w:val="00B32C8B"/>
    <w:rsid w:val="00B3602C"/>
    <w:rsid w:val="00B53625"/>
    <w:rsid w:val="00B877C0"/>
    <w:rsid w:val="00BA5994"/>
    <w:rsid w:val="00BA62E7"/>
    <w:rsid w:val="00C04C3A"/>
    <w:rsid w:val="00C5685B"/>
    <w:rsid w:val="00C94B09"/>
    <w:rsid w:val="00CA4180"/>
    <w:rsid w:val="00CA6B00"/>
    <w:rsid w:val="00CB13D8"/>
    <w:rsid w:val="00CB1C3C"/>
    <w:rsid w:val="00CC3476"/>
    <w:rsid w:val="00CC6C6A"/>
    <w:rsid w:val="00CD398B"/>
    <w:rsid w:val="00CF165C"/>
    <w:rsid w:val="00CF1F07"/>
    <w:rsid w:val="00D21CB3"/>
    <w:rsid w:val="00D26B1B"/>
    <w:rsid w:val="00D370FC"/>
    <w:rsid w:val="00D47D50"/>
    <w:rsid w:val="00D515F0"/>
    <w:rsid w:val="00D82B3C"/>
    <w:rsid w:val="00D86DC3"/>
    <w:rsid w:val="00DA4261"/>
    <w:rsid w:val="00E06A07"/>
    <w:rsid w:val="00E23654"/>
    <w:rsid w:val="00E25F0D"/>
    <w:rsid w:val="00E3012A"/>
    <w:rsid w:val="00E4136C"/>
    <w:rsid w:val="00E41689"/>
    <w:rsid w:val="00E771D1"/>
    <w:rsid w:val="00E83665"/>
    <w:rsid w:val="00E92E05"/>
    <w:rsid w:val="00EA2505"/>
    <w:rsid w:val="00EA5269"/>
    <w:rsid w:val="00ED24F4"/>
    <w:rsid w:val="00ED633C"/>
    <w:rsid w:val="00EE1188"/>
    <w:rsid w:val="00F30137"/>
    <w:rsid w:val="00F330CF"/>
    <w:rsid w:val="00F336E0"/>
    <w:rsid w:val="00F36F2A"/>
    <w:rsid w:val="00F448B7"/>
    <w:rsid w:val="00F44BD2"/>
    <w:rsid w:val="00F70816"/>
    <w:rsid w:val="00F85C19"/>
    <w:rsid w:val="00FA4424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836CA3"/>
    <w:rPr>
      <w:b/>
      <w:bCs/>
    </w:rPr>
  </w:style>
  <w:style w:type="paragraph" w:styleId="a5">
    <w:name w:val="Normal (Web)"/>
    <w:basedOn w:val="a"/>
    <w:uiPriority w:val="99"/>
    <w:unhideWhenUsed/>
    <w:rsid w:val="0083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836CA3"/>
    <w:rPr>
      <w:b/>
      <w:bCs/>
    </w:rPr>
  </w:style>
  <w:style w:type="paragraph" w:styleId="a5">
    <w:name w:val="Normal (Web)"/>
    <w:basedOn w:val="a"/>
    <w:uiPriority w:val="99"/>
    <w:unhideWhenUsed/>
    <w:rsid w:val="0083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2015-04-15T10:22:00Z</dcterms:created>
  <dcterms:modified xsi:type="dcterms:W3CDTF">2015-04-15T10:23:00Z</dcterms:modified>
</cp:coreProperties>
</file>