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11" w:rsidRPr="001531DF" w:rsidRDefault="001531DF" w:rsidP="002A3E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3E4A">
        <w:rPr>
          <w:rFonts w:ascii="Times New Roman" w:hAnsi="Times New Roman" w:cs="Times New Roman"/>
          <w:b/>
          <w:sz w:val="28"/>
          <w:szCs w:val="28"/>
        </w:rPr>
        <w:t xml:space="preserve">Перечень вопросов </w:t>
      </w:r>
      <w:r w:rsidR="002A3E4A" w:rsidRPr="002A3E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</w:t>
      </w:r>
      <w:r w:rsidR="002A3E4A" w:rsidRPr="008069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консультаций </w:t>
      </w:r>
      <w:r w:rsidRPr="008069BB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городского </w:t>
      </w:r>
      <w:r w:rsidRPr="009577D4">
        <w:rPr>
          <w:rFonts w:ascii="Times New Roman" w:hAnsi="Times New Roman" w:cs="Times New Roman"/>
          <w:b/>
          <w:sz w:val="28"/>
          <w:szCs w:val="28"/>
        </w:rPr>
        <w:t>округа Кинель Самарской области «</w:t>
      </w:r>
      <w:r w:rsidR="009577D4" w:rsidRPr="009577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9577D4" w:rsidRPr="009577D4">
        <w:rPr>
          <w:rFonts w:ascii="Times New Roman" w:hAnsi="Times New Roman" w:cs="Times New Roman"/>
          <w:b/>
          <w:sz w:val="28"/>
          <w:szCs w:val="28"/>
        </w:rPr>
        <w:t>«Согласование номенклатур дел, положений об архивах,</w:t>
      </w:r>
      <w:r w:rsidR="00957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7D4" w:rsidRPr="009577D4">
        <w:rPr>
          <w:rFonts w:ascii="Times New Roman" w:hAnsi="Times New Roman" w:cs="Times New Roman"/>
          <w:b/>
          <w:sz w:val="28"/>
          <w:szCs w:val="28"/>
        </w:rPr>
        <w:t>об экспертных комиссиях»</w:t>
      </w:r>
      <w:r w:rsidR="009577D4" w:rsidRPr="009577D4">
        <w:rPr>
          <w:rFonts w:ascii="Times New Roman" w:hAnsi="Times New Roman" w:cs="Times New Roman"/>
          <w:b/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="009577D4" w:rsidRPr="009577D4">
        <w:rPr>
          <w:rFonts w:ascii="Times New Roman" w:hAnsi="Times New Roman" w:cs="Times New Roman"/>
          <w:b/>
          <w:sz w:val="28"/>
          <w:szCs w:val="28"/>
        </w:rPr>
        <w:t xml:space="preserve"> 28 марта 2016 года   № 1164</w:t>
      </w:r>
      <w:r w:rsidR="009577D4" w:rsidRPr="009577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77D4" w:rsidRPr="009577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(с изменениями от 05 июля 2017 года, 13 августа 2018</w:t>
      </w:r>
      <w:proofErr w:type="gramEnd"/>
      <w:r w:rsidR="009577D4" w:rsidRPr="009577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года)</w:t>
      </w:r>
      <w:r w:rsidRPr="009577D4">
        <w:rPr>
          <w:rFonts w:ascii="Times New Roman" w:hAnsi="Times New Roman" w:cs="Times New Roman"/>
          <w:b/>
          <w:sz w:val="28"/>
          <w:szCs w:val="28"/>
        </w:rPr>
        <w:t>», предлагаемых к обсуждению в ходе публичных консультаций,</w:t>
      </w:r>
      <w:r w:rsidRPr="00C545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5455A">
        <w:rPr>
          <w:rFonts w:ascii="Times New Roman" w:hAnsi="Times New Roman" w:cs="Times New Roman"/>
          <w:b/>
          <w:sz w:val="28"/>
          <w:szCs w:val="28"/>
        </w:rPr>
        <w:t>составленный</w:t>
      </w:r>
      <w:proofErr w:type="gramEnd"/>
      <w:r w:rsidRPr="00C5455A">
        <w:rPr>
          <w:rFonts w:ascii="Times New Roman" w:hAnsi="Times New Roman" w:cs="Times New Roman"/>
          <w:b/>
          <w:sz w:val="28"/>
          <w:szCs w:val="28"/>
        </w:rPr>
        <w:t xml:space="preserve"> разработчиком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2A3E4A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Разработчик проекта муниципального нормативного правового акта: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</w:t>
      </w:r>
      <w:r w:rsidR="002A3E4A" w:rsidRPr="002A3E4A">
        <w:rPr>
          <w:rFonts w:ascii="Times New Roman" w:hAnsi="Times New Roman" w:cs="Times New Roman"/>
          <w:sz w:val="28"/>
          <w:szCs w:val="28"/>
        </w:rPr>
        <w:t>А</w:t>
      </w:r>
      <w:r w:rsidR="00C5455A" w:rsidRPr="002A3E4A">
        <w:rPr>
          <w:rFonts w:ascii="Times New Roman" w:hAnsi="Times New Roman" w:cs="Times New Roman"/>
          <w:sz w:val="28"/>
          <w:szCs w:val="28"/>
        </w:rPr>
        <w:t>рхивн</w:t>
      </w:r>
      <w:r w:rsidR="002A3E4A" w:rsidRPr="002A3E4A">
        <w:rPr>
          <w:rFonts w:ascii="Times New Roman" w:hAnsi="Times New Roman" w:cs="Times New Roman"/>
          <w:sz w:val="28"/>
          <w:szCs w:val="28"/>
        </w:rPr>
        <w:t>ый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A3E4A" w:rsidRPr="002A3E4A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="00FB0D5C" w:rsidRPr="002A3E4A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</w:p>
    <w:p w:rsidR="001531DF" w:rsidRPr="002A3E4A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Контактное лицо по вопросам, обсуждаемым в ходе проведения публичных консультаций: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Евдокимова Е.Н.</w:t>
      </w:r>
      <w:r w:rsidRPr="002A3E4A">
        <w:rPr>
          <w:rFonts w:ascii="Times New Roman" w:hAnsi="Times New Roman" w:cs="Times New Roman"/>
          <w:sz w:val="28"/>
          <w:szCs w:val="28"/>
        </w:rPr>
        <w:t xml:space="preserve"> - </w:t>
      </w:r>
      <w:r w:rsidR="00C5455A" w:rsidRPr="002A3E4A">
        <w:rPr>
          <w:rFonts w:ascii="Times New Roman" w:hAnsi="Times New Roman" w:cs="Times New Roman"/>
          <w:sz w:val="28"/>
          <w:szCs w:val="28"/>
        </w:rPr>
        <w:t>начальник архивного отдела</w:t>
      </w:r>
      <w:r w:rsidRPr="002A3E4A">
        <w:rPr>
          <w:rFonts w:ascii="Times New Roman" w:hAnsi="Times New Roman" w:cs="Times New Roman"/>
          <w:sz w:val="28"/>
          <w:szCs w:val="28"/>
        </w:rPr>
        <w:t>, контактный телефон: 8(84663) 61</w:t>
      </w:r>
      <w:r w:rsidR="00C5455A" w:rsidRPr="002A3E4A">
        <w:rPr>
          <w:rFonts w:ascii="Times New Roman" w:hAnsi="Times New Roman" w:cs="Times New Roman"/>
          <w:sz w:val="28"/>
          <w:szCs w:val="28"/>
        </w:rPr>
        <w:t>97</w:t>
      </w:r>
      <w:r w:rsidRPr="002A3E4A">
        <w:rPr>
          <w:rFonts w:ascii="Times New Roman" w:hAnsi="Times New Roman" w:cs="Times New Roman"/>
          <w:sz w:val="28"/>
          <w:szCs w:val="28"/>
        </w:rPr>
        <w:t>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C5455A">
        <w:rPr>
          <w:rFonts w:ascii="Times New Roman" w:hAnsi="Times New Roman" w:cs="Times New Roman"/>
          <w:sz w:val="28"/>
          <w:szCs w:val="28"/>
        </w:rPr>
        <w:t xml:space="preserve"> </w:t>
      </w:r>
      <w:r w:rsidR="008069BB">
        <w:rPr>
          <w:rFonts w:ascii="Times New Roman" w:hAnsi="Times New Roman" w:cs="Times New Roman"/>
          <w:sz w:val="28"/>
          <w:szCs w:val="28"/>
        </w:rPr>
        <w:t>07</w:t>
      </w:r>
      <w:r w:rsidR="00D85B7D" w:rsidRPr="0000300D">
        <w:rPr>
          <w:rFonts w:ascii="Times New Roman" w:hAnsi="Times New Roman" w:cs="Times New Roman"/>
          <w:sz w:val="28"/>
          <w:szCs w:val="28"/>
        </w:rPr>
        <w:t>.0</w:t>
      </w:r>
      <w:r w:rsidR="008069BB">
        <w:rPr>
          <w:rFonts w:ascii="Times New Roman" w:hAnsi="Times New Roman" w:cs="Times New Roman"/>
          <w:sz w:val="28"/>
          <w:szCs w:val="28"/>
        </w:rPr>
        <w:t>9</w:t>
      </w:r>
      <w:r w:rsidR="00D85B7D" w:rsidRPr="0000300D">
        <w:rPr>
          <w:rFonts w:ascii="Times New Roman" w:hAnsi="Times New Roman" w:cs="Times New Roman"/>
          <w:sz w:val="28"/>
          <w:szCs w:val="28"/>
        </w:rPr>
        <w:t>.</w:t>
      </w:r>
      <w:r w:rsidRPr="0000300D">
        <w:rPr>
          <w:rFonts w:ascii="Times New Roman" w:hAnsi="Times New Roman" w:cs="Times New Roman"/>
          <w:sz w:val="28"/>
          <w:szCs w:val="28"/>
        </w:rPr>
        <w:t>201</w:t>
      </w:r>
      <w:r w:rsidR="0000300D" w:rsidRPr="0000300D">
        <w:rPr>
          <w:rFonts w:ascii="Times New Roman" w:hAnsi="Times New Roman" w:cs="Times New Roman"/>
          <w:sz w:val="28"/>
          <w:szCs w:val="28"/>
        </w:rPr>
        <w:t>8</w:t>
      </w:r>
      <w:r w:rsidRPr="0000300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069BB">
        <w:rPr>
          <w:rFonts w:ascii="Times New Roman" w:hAnsi="Times New Roman" w:cs="Times New Roman"/>
          <w:sz w:val="28"/>
          <w:szCs w:val="28"/>
        </w:rPr>
        <w:t>14</w:t>
      </w:r>
      <w:r w:rsidR="003A0DD2">
        <w:rPr>
          <w:rFonts w:ascii="Times New Roman" w:hAnsi="Times New Roman" w:cs="Times New Roman"/>
          <w:sz w:val="28"/>
          <w:szCs w:val="28"/>
        </w:rPr>
        <w:t>.0</w:t>
      </w:r>
      <w:r w:rsidR="008069BB">
        <w:rPr>
          <w:rFonts w:ascii="Times New Roman" w:hAnsi="Times New Roman" w:cs="Times New Roman"/>
          <w:sz w:val="28"/>
          <w:szCs w:val="28"/>
        </w:rPr>
        <w:t>9</w:t>
      </w:r>
      <w:r w:rsidR="00D85B7D" w:rsidRPr="0000300D">
        <w:rPr>
          <w:rFonts w:ascii="Times New Roman" w:hAnsi="Times New Roman" w:cs="Times New Roman"/>
          <w:sz w:val="28"/>
          <w:szCs w:val="28"/>
        </w:rPr>
        <w:t>.</w:t>
      </w:r>
      <w:r w:rsidRPr="0000300D">
        <w:rPr>
          <w:rFonts w:ascii="Times New Roman" w:hAnsi="Times New Roman" w:cs="Times New Roman"/>
          <w:sz w:val="28"/>
          <w:szCs w:val="28"/>
        </w:rPr>
        <w:t>201</w:t>
      </w:r>
      <w:r w:rsidR="0000300D" w:rsidRPr="0000300D">
        <w:rPr>
          <w:rFonts w:ascii="Times New Roman" w:hAnsi="Times New Roman" w:cs="Times New Roman"/>
          <w:sz w:val="28"/>
          <w:szCs w:val="28"/>
        </w:rPr>
        <w:t>8</w:t>
      </w:r>
      <w:r w:rsidRPr="0000300D">
        <w:rPr>
          <w:rFonts w:ascii="Times New Roman" w:hAnsi="Times New Roman" w:cs="Times New Roman"/>
          <w:sz w:val="28"/>
          <w:szCs w:val="28"/>
        </w:rPr>
        <w:t xml:space="preserve"> года по электронной почте на адрес: </w:t>
      </w:r>
      <w:hyperlink r:id="rId5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300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0300D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="00C5455A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ул.Мира, 42А, юридический отдел аппарата администрации городского округа Кинель Самарской области, 3 этаж, каб.308.</w:t>
      </w:r>
      <w:bookmarkStart w:id="0" w:name="_GoBack"/>
      <w:bookmarkEnd w:id="0"/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Pr="001531DF" w:rsidRDefault="002A3E4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Default="001531DF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E4A" w:rsidRPr="001531DF" w:rsidRDefault="002A3E4A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/>
      </w:tblPr>
      <w:tblGrid>
        <w:gridCol w:w="5237"/>
        <w:gridCol w:w="404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Default="002A3E4A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67" w:rsidRDefault="00606267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67" w:rsidRDefault="00606267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67" w:rsidRDefault="00606267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DF" w:rsidRPr="002A3E4A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lastRenderedPageBreak/>
        <w:t>Перечень вопросов для участников публичных консультаций,</w:t>
      </w:r>
    </w:p>
    <w:p w:rsidR="001531DF" w:rsidRPr="002A3E4A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3E4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A3E4A">
        <w:rPr>
          <w:rFonts w:ascii="Times New Roman" w:hAnsi="Times New Roman" w:cs="Times New Roman"/>
          <w:sz w:val="28"/>
          <w:szCs w:val="28"/>
        </w:rPr>
        <w:t xml:space="preserve">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31DF">
        <w:rPr>
          <w:rFonts w:ascii="Times New Roman" w:hAnsi="Times New Roman" w:cs="Times New Roman"/>
          <w:sz w:val="28"/>
          <w:szCs w:val="28"/>
        </w:rPr>
        <w:t xml:space="preserve">Считаете ли Вы, что проект постановления администрации </w:t>
      </w:r>
      <w:r w:rsidRPr="00606267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E7211A" w:rsidRPr="00606267">
        <w:rPr>
          <w:rFonts w:ascii="Times New Roman" w:hAnsi="Times New Roman" w:cs="Times New Roman"/>
          <w:sz w:val="28"/>
          <w:szCs w:val="28"/>
        </w:rPr>
        <w:t xml:space="preserve"> «</w:t>
      </w:r>
      <w:r w:rsidR="00606267" w:rsidRPr="00606267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</w:t>
      </w:r>
      <w:r w:rsidR="00606267" w:rsidRPr="009577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06267" w:rsidRPr="006062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дополнений в административный регламент предоставления муниципальной услуги </w:t>
      </w:r>
      <w:r w:rsidR="00606267" w:rsidRPr="00606267">
        <w:rPr>
          <w:rFonts w:ascii="Times New Roman" w:hAnsi="Times New Roman" w:cs="Times New Roman"/>
          <w:sz w:val="28"/>
          <w:szCs w:val="28"/>
        </w:rPr>
        <w:t>«Согласование номенклатур дел, положений об архивах, об экспертных комиссиях»</w:t>
      </w:r>
      <w:r w:rsidR="00606267" w:rsidRPr="00606267">
        <w:rPr>
          <w:rFonts w:ascii="Times New Roman" w:hAnsi="Times New Roman" w:cs="Times New Roman"/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="00606267" w:rsidRPr="00606267">
        <w:rPr>
          <w:rFonts w:ascii="Times New Roman" w:hAnsi="Times New Roman" w:cs="Times New Roman"/>
          <w:sz w:val="28"/>
          <w:szCs w:val="28"/>
        </w:rPr>
        <w:t xml:space="preserve"> 28 марта 2016 года   № 1164</w:t>
      </w:r>
      <w:r w:rsidR="00606267" w:rsidRPr="006062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267" w:rsidRPr="006062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05 июля 2017 года, 13 августа 2018 года)</w:t>
      </w:r>
      <w:r w:rsidR="00E7211A" w:rsidRPr="0060626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51232" w:rsidRPr="006062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6267">
        <w:rPr>
          <w:rFonts w:ascii="Times New Roman" w:hAnsi="Times New Roman" w:cs="Times New Roman"/>
          <w:sz w:val="28"/>
          <w:szCs w:val="28"/>
        </w:rPr>
        <w:t>(далее – Проект) не</w:t>
      </w:r>
      <w:proofErr w:type="gramEnd"/>
      <w:r w:rsidRPr="00606267">
        <w:rPr>
          <w:rFonts w:ascii="Times New Roman" w:hAnsi="Times New Roman" w:cs="Times New Roman"/>
          <w:sz w:val="28"/>
          <w:szCs w:val="28"/>
        </w:rPr>
        <w:t> соответствует или</w:t>
      </w:r>
      <w:r w:rsidRPr="001531DF">
        <w:rPr>
          <w:rFonts w:ascii="Times New Roman" w:hAnsi="Times New Roman" w:cs="Times New Roman"/>
          <w:sz w:val="28"/>
          <w:szCs w:val="28"/>
        </w:rPr>
        <w:t xml:space="preserve"> противоречит федеральному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D2"/>
    <w:rsid w:val="0000300D"/>
    <w:rsid w:val="00051232"/>
    <w:rsid w:val="001531DF"/>
    <w:rsid w:val="001E580D"/>
    <w:rsid w:val="002025C7"/>
    <w:rsid w:val="002A3E4A"/>
    <w:rsid w:val="00382211"/>
    <w:rsid w:val="003A0DD2"/>
    <w:rsid w:val="005C1A48"/>
    <w:rsid w:val="00606267"/>
    <w:rsid w:val="00680BB4"/>
    <w:rsid w:val="007678D0"/>
    <w:rsid w:val="008069BB"/>
    <w:rsid w:val="008547CA"/>
    <w:rsid w:val="009577D4"/>
    <w:rsid w:val="00B03CD7"/>
    <w:rsid w:val="00BD5B8F"/>
    <w:rsid w:val="00BE517C"/>
    <w:rsid w:val="00C5455A"/>
    <w:rsid w:val="00C83B18"/>
    <w:rsid w:val="00D7252A"/>
    <w:rsid w:val="00D85B7D"/>
    <w:rsid w:val="00E006D2"/>
    <w:rsid w:val="00E2058C"/>
    <w:rsid w:val="00E7211A"/>
    <w:rsid w:val="00FB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6591-5D32-4C0D-A8DB-C969F3EE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3</cp:revision>
  <cp:lastPrinted>2017-02-20T08:37:00Z</cp:lastPrinted>
  <dcterms:created xsi:type="dcterms:W3CDTF">2018-09-07T07:15:00Z</dcterms:created>
  <dcterms:modified xsi:type="dcterms:W3CDTF">2018-09-07T07:19:00Z</dcterms:modified>
</cp:coreProperties>
</file>