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E5452" w:rsidRPr="00FE2874" w:rsidTr="002452C1">
        <w:tc>
          <w:tcPr>
            <w:tcW w:w="4785" w:type="dxa"/>
          </w:tcPr>
          <w:p w:rsidR="009E5452" w:rsidRPr="00FE2874" w:rsidRDefault="009E5452" w:rsidP="002452C1">
            <w:pPr>
              <w:ind w:left="34"/>
              <w:jc w:val="center"/>
              <w:rPr>
                <w:sz w:val="20"/>
                <w:szCs w:val="20"/>
              </w:rPr>
            </w:pPr>
            <w:r w:rsidRPr="00FE2874">
              <w:rPr>
                <w:sz w:val="20"/>
                <w:szCs w:val="20"/>
              </w:rPr>
              <w:t>Российская Федерация</w:t>
            </w:r>
          </w:p>
          <w:p w:rsidR="009E5452" w:rsidRDefault="009E5452" w:rsidP="002452C1">
            <w:pPr>
              <w:ind w:left="34"/>
              <w:jc w:val="center"/>
            </w:pPr>
            <w:r w:rsidRPr="00FE2874">
              <w:rPr>
                <w:sz w:val="20"/>
                <w:szCs w:val="20"/>
              </w:rPr>
              <w:t>Самарская область</w:t>
            </w:r>
          </w:p>
          <w:p w:rsidR="009E5452" w:rsidRDefault="009E5452" w:rsidP="002452C1">
            <w:pPr>
              <w:ind w:left="34"/>
              <w:jc w:val="center"/>
            </w:pPr>
          </w:p>
          <w:p w:rsidR="009E5452" w:rsidRDefault="009E5452" w:rsidP="002452C1">
            <w:pPr>
              <w:ind w:left="34"/>
              <w:jc w:val="center"/>
            </w:pPr>
            <w:r>
              <w:t>АДМИНИСТРАЦИЯ</w:t>
            </w:r>
          </w:p>
          <w:p w:rsidR="009E5452" w:rsidRPr="00FE2874" w:rsidRDefault="009E5452" w:rsidP="002452C1">
            <w:pPr>
              <w:ind w:left="34"/>
              <w:jc w:val="center"/>
              <w:rPr>
                <w:b/>
              </w:rPr>
            </w:pPr>
            <w:r>
              <w:t>городского округа  Кинель</w:t>
            </w:r>
          </w:p>
          <w:p w:rsidR="009E5452" w:rsidRPr="00FE2874" w:rsidRDefault="009E5452" w:rsidP="002452C1">
            <w:pPr>
              <w:ind w:left="34"/>
              <w:jc w:val="center"/>
              <w:rPr>
                <w:sz w:val="28"/>
                <w:szCs w:val="28"/>
              </w:rPr>
            </w:pPr>
            <w:r w:rsidRPr="00FE2874">
              <w:rPr>
                <w:b/>
              </w:rPr>
              <w:t>ПОСТАНОВЛЕНИЕ</w:t>
            </w:r>
          </w:p>
          <w:p w:rsidR="009E5452" w:rsidRPr="00FE2874" w:rsidRDefault="009E5452" w:rsidP="002452C1">
            <w:pPr>
              <w:ind w:left="34"/>
              <w:jc w:val="center"/>
              <w:rPr>
                <w:sz w:val="28"/>
                <w:szCs w:val="28"/>
              </w:rPr>
            </w:pPr>
          </w:p>
          <w:p w:rsidR="009E5452" w:rsidRPr="00FE2874" w:rsidRDefault="009E5452" w:rsidP="002452C1">
            <w:pPr>
              <w:ind w:left="34"/>
              <w:jc w:val="center"/>
              <w:rPr>
                <w:sz w:val="28"/>
                <w:szCs w:val="28"/>
              </w:rPr>
            </w:pPr>
            <w:r w:rsidRPr="00FE2874">
              <w:rPr>
                <w:sz w:val="28"/>
                <w:szCs w:val="28"/>
              </w:rPr>
              <w:t>от ________   № _____</w:t>
            </w:r>
          </w:p>
          <w:p w:rsidR="009E5452" w:rsidRPr="00FE2874" w:rsidRDefault="009E5452" w:rsidP="002452C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D94775" w:rsidRPr="00FE2874" w:rsidRDefault="00D94775" w:rsidP="00482EFA">
            <w:pPr>
              <w:spacing w:line="276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9E5452" w:rsidRPr="00FE2874" w:rsidTr="002452C1">
        <w:tc>
          <w:tcPr>
            <w:tcW w:w="4785" w:type="dxa"/>
          </w:tcPr>
          <w:p w:rsidR="009E5452" w:rsidRPr="00FE2874" w:rsidRDefault="009E5452" w:rsidP="002452C1">
            <w:pPr>
              <w:jc w:val="both"/>
              <w:rPr>
                <w:sz w:val="28"/>
                <w:szCs w:val="28"/>
              </w:rPr>
            </w:pPr>
            <w:r w:rsidRPr="00FE2874">
              <w:rPr>
                <w:sz w:val="28"/>
                <w:szCs w:val="28"/>
              </w:rPr>
              <w:t xml:space="preserve">О внесении изменений в постановление администрации городского округа Кинель </w:t>
            </w:r>
            <w:r w:rsidRPr="000D7717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3450</w:t>
            </w:r>
            <w:r w:rsidRPr="000D7717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>06.11.2012</w:t>
            </w:r>
            <w:r w:rsidRPr="00FE2874">
              <w:rPr>
                <w:sz w:val="28"/>
                <w:szCs w:val="28"/>
              </w:rPr>
              <w:t xml:space="preserve"> г. «Об утверждении городской целевой программы «Реализация молодежной политики  в городском округе  Кинель Самарской области » на 2013 - 2017 годы»»</w:t>
            </w:r>
          </w:p>
          <w:p w:rsidR="009E5452" w:rsidRPr="00FE2874" w:rsidRDefault="009E5452" w:rsidP="005770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 изменениями от 24.05.2013 №1593, от 06.09.2013 №2635, от 11.10.2013 №299</w:t>
            </w:r>
            <w:r w:rsidR="00577007">
              <w:rPr>
                <w:sz w:val="28"/>
                <w:szCs w:val="28"/>
              </w:rPr>
              <w:t>4</w:t>
            </w:r>
            <w:r w:rsidR="00482EFA">
              <w:rPr>
                <w:sz w:val="28"/>
                <w:szCs w:val="28"/>
              </w:rPr>
              <w:t xml:space="preserve">, от 28.02.2014 №615, от 05.08.2014 №2444, </w:t>
            </w:r>
            <w:proofErr w:type="gramStart"/>
            <w:r w:rsidR="00482EFA">
              <w:rPr>
                <w:sz w:val="28"/>
                <w:szCs w:val="28"/>
              </w:rPr>
              <w:t>от</w:t>
            </w:r>
            <w:proofErr w:type="gramEnd"/>
            <w:r w:rsidR="00482EFA">
              <w:rPr>
                <w:sz w:val="28"/>
                <w:szCs w:val="28"/>
              </w:rPr>
              <w:t xml:space="preserve"> 10.09.2014 №2839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786" w:type="dxa"/>
          </w:tcPr>
          <w:p w:rsidR="009E5452" w:rsidRPr="00FE2874" w:rsidRDefault="009E5452" w:rsidP="002452C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242CF0" w:rsidRDefault="00242CF0" w:rsidP="009E5452">
      <w:pPr>
        <w:spacing w:line="276" w:lineRule="auto"/>
        <w:ind w:firstLine="708"/>
        <w:jc w:val="both"/>
        <w:rPr>
          <w:sz w:val="28"/>
          <w:szCs w:val="28"/>
        </w:rPr>
      </w:pPr>
    </w:p>
    <w:p w:rsidR="00482EFA" w:rsidRDefault="00482EFA" w:rsidP="009E5452">
      <w:pPr>
        <w:spacing w:line="276" w:lineRule="auto"/>
        <w:ind w:firstLine="708"/>
        <w:jc w:val="both"/>
        <w:rPr>
          <w:sz w:val="28"/>
          <w:szCs w:val="28"/>
        </w:rPr>
      </w:pPr>
    </w:p>
    <w:p w:rsidR="009E5452" w:rsidRDefault="00E142DD" w:rsidP="00242C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создания комплекса условий и эффективных механизмов по реализации молодежной политики на территории городского округа Кинель,</w:t>
      </w:r>
    </w:p>
    <w:p w:rsidR="00482EFA" w:rsidRDefault="00482EFA" w:rsidP="00242CF0">
      <w:pPr>
        <w:spacing w:line="360" w:lineRule="auto"/>
        <w:ind w:firstLine="708"/>
        <w:jc w:val="both"/>
        <w:rPr>
          <w:sz w:val="28"/>
          <w:szCs w:val="28"/>
        </w:rPr>
      </w:pPr>
    </w:p>
    <w:p w:rsidR="009E5452" w:rsidRDefault="009E5452" w:rsidP="00242CF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E5452" w:rsidRPr="004205A7" w:rsidRDefault="009E5452" w:rsidP="00242C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4205A7">
        <w:rPr>
          <w:sz w:val="28"/>
          <w:szCs w:val="28"/>
        </w:rPr>
        <w:t>Внести в постановление администрации городского округа Кинель</w:t>
      </w:r>
      <w:r>
        <w:rPr>
          <w:sz w:val="28"/>
          <w:szCs w:val="28"/>
        </w:rPr>
        <w:t xml:space="preserve"> </w:t>
      </w:r>
      <w:r w:rsidRPr="004205A7">
        <w:rPr>
          <w:sz w:val="28"/>
          <w:szCs w:val="28"/>
        </w:rPr>
        <w:t xml:space="preserve">№ 3450 от 06.11.2012 г. «Об утверждении городской целевой программы «Реализация молодежной политики  в городском округе  Кинель Самарской области » на 2013 - 2017 годы»» </w:t>
      </w:r>
      <w:r>
        <w:rPr>
          <w:sz w:val="28"/>
          <w:szCs w:val="28"/>
        </w:rPr>
        <w:t>(с изменениями от 24.05.2013 №1593, от 06.09.2013 №2635</w:t>
      </w:r>
      <w:r w:rsidR="00E142DD">
        <w:rPr>
          <w:sz w:val="28"/>
          <w:szCs w:val="28"/>
        </w:rPr>
        <w:t>, от 11.10.2013 №299</w:t>
      </w:r>
      <w:r w:rsidR="00577007">
        <w:rPr>
          <w:sz w:val="28"/>
          <w:szCs w:val="28"/>
        </w:rPr>
        <w:t>4</w:t>
      </w:r>
      <w:r w:rsidR="00482EFA">
        <w:rPr>
          <w:sz w:val="28"/>
          <w:szCs w:val="28"/>
        </w:rPr>
        <w:t xml:space="preserve">, </w:t>
      </w:r>
      <w:r w:rsidR="00482EFA">
        <w:rPr>
          <w:sz w:val="28"/>
          <w:szCs w:val="28"/>
        </w:rPr>
        <w:t>от 28.02.2014 №615, от 05.08.2014 №2444, от 10.09.2014 №2839</w:t>
      </w:r>
      <w:r>
        <w:rPr>
          <w:sz w:val="28"/>
          <w:szCs w:val="28"/>
        </w:rPr>
        <w:t>)</w:t>
      </w:r>
      <w:r w:rsidRPr="004205A7">
        <w:rPr>
          <w:sz w:val="28"/>
          <w:szCs w:val="28"/>
        </w:rPr>
        <w:t xml:space="preserve"> следующие изменения:</w:t>
      </w:r>
      <w:proofErr w:type="gramEnd"/>
    </w:p>
    <w:p w:rsidR="009E5452" w:rsidRDefault="009E5452" w:rsidP="00242C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E142DD">
        <w:rPr>
          <w:sz w:val="28"/>
          <w:szCs w:val="28"/>
        </w:rPr>
        <w:t>Приложения №1 и 2 изложить в новой редакции (прилагается)</w:t>
      </w:r>
    </w:p>
    <w:p w:rsidR="009E5452" w:rsidRDefault="009E5452" w:rsidP="00242CF0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постановление в </w:t>
      </w:r>
      <w:r w:rsidR="00673649">
        <w:rPr>
          <w:sz w:val="28"/>
          <w:szCs w:val="28"/>
        </w:rPr>
        <w:t>газ</w:t>
      </w:r>
      <w:r w:rsidR="00242CF0">
        <w:rPr>
          <w:sz w:val="28"/>
          <w:szCs w:val="28"/>
        </w:rPr>
        <w:t>ете «</w:t>
      </w:r>
      <w:proofErr w:type="spellStart"/>
      <w:r w:rsidR="00242CF0">
        <w:rPr>
          <w:sz w:val="28"/>
          <w:szCs w:val="28"/>
        </w:rPr>
        <w:t>Кинельская</w:t>
      </w:r>
      <w:proofErr w:type="spellEnd"/>
      <w:r w:rsidR="00242CF0">
        <w:rPr>
          <w:sz w:val="28"/>
          <w:szCs w:val="28"/>
        </w:rPr>
        <w:t xml:space="preserve"> жизнь» или «Неделя </w:t>
      </w:r>
      <w:proofErr w:type="spellStart"/>
      <w:r w:rsidR="00242CF0">
        <w:rPr>
          <w:sz w:val="28"/>
          <w:szCs w:val="28"/>
        </w:rPr>
        <w:t>Кинеля</w:t>
      </w:r>
      <w:proofErr w:type="spellEnd"/>
      <w:r w:rsidR="00242CF0">
        <w:rPr>
          <w:sz w:val="28"/>
          <w:szCs w:val="28"/>
        </w:rPr>
        <w:t>».</w:t>
      </w:r>
    </w:p>
    <w:p w:rsidR="009E5452" w:rsidRPr="00242CF0" w:rsidRDefault="009E5452" w:rsidP="00242C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городского округа по социальным вопросам (</w:t>
      </w:r>
      <w:proofErr w:type="spellStart"/>
      <w:r>
        <w:rPr>
          <w:sz w:val="28"/>
          <w:szCs w:val="28"/>
        </w:rPr>
        <w:t>Ускова</w:t>
      </w:r>
      <w:proofErr w:type="spellEnd"/>
      <w:r>
        <w:rPr>
          <w:sz w:val="28"/>
          <w:szCs w:val="28"/>
        </w:rPr>
        <w:t xml:space="preserve"> </w:t>
      </w:r>
      <w:r w:rsidR="00242CF0">
        <w:rPr>
          <w:sz w:val="28"/>
          <w:szCs w:val="28"/>
        </w:rPr>
        <w:t>А.А.).</w:t>
      </w:r>
    </w:p>
    <w:p w:rsidR="009E5452" w:rsidRDefault="009E5452" w:rsidP="00242CF0">
      <w:pPr>
        <w:spacing w:line="360" w:lineRule="auto"/>
        <w:jc w:val="center"/>
      </w:pPr>
      <w:r>
        <w:rPr>
          <w:sz w:val="28"/>
          <w:szCs w:val="28"/>
        </w:rPr>
        <w:t xml:space="preserve">Глава администрации                                                                  </w:t>
      </w:r>
      <w:proofErr w:type="spellStart"/>
      <w:r>
        <w:rPr>
          <w:sz w:val="28"/>
          <w:szCs w:val="28"/>
        </w:rPr>
        <w:t>А.А.Прокудин</w:t>
      </w:r>
      <w:proofErr w:type="spellEnd"/>
    </w:p>
    <w:p w:rsidR="009E5452" w:rsidRDefault="009E5452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9E5452" w:rsidRDefault="009E5452" w:rsidP="009E545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Ускова</w:t>
      </w:r>
      <w:proofErr w:type="spellEnd"/>
      <w:r>
        <w:rPr>
          <w:sz w:val="28"/>
          <w:szCs w:val="28"/>
        </w:rPr>
        <w:t xml:space="preserve"> 21370</w:t>
      </w:r>
    </w:p>
    <w:p w:rsidR="009E5452" w:rsidRDefault="009E5452" w:rsidP="009E5452">
      <w:r>
        <w:rPr>
          <w:sz w:val="28"/>
          <w:szCs w:val="28"/>
        </w:rPr>
        <w:t>Москаленко 21698</w:t>
      </w:r>
    </w:p>
    <w:p w:rsidR="008B2709" w:rsidRDefault="008B2709"/>
    <w:sectPr w:rsidR="008B2709">
      <w:pgSz w:w="11906" w:h="16838"/>
      <w:pgMar w:top="851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108C3"/>
    <w:multiLevelType w:val="hybridMultilevel"/>
    <w:tmpl w:val="A31CF7D2"/>
    <w:lvl w:ilvl="0" w:tplc="16F06E6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87F"/>
    <w:rsid w:val="00242CF0"/>
    <w:rsid w:val="00482EFA"/>
    <w:rsid w:val="00577007"/>
    <w:rsid w:val="0066287F"/>
    <w:rsid w:val="00673649"/>
    <w:rsid w:val="008B2709"/>
    <w:rsid w:val="009E5452"/>
    <w:rsid w:val="00AA052F"/>
    <w:rsid w:val="00AD509C"/>
    <w:rsid w:val="00D94775"/>
    <w:rsid w:val="00E1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2E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2EF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2E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2EF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2015-08-26T07:04:00Z</cp:lastPrinted>
  <dcterms:created xsi:type="dcterms:W3CDTF">2014-02-18T11:15:00Z</dcterms:created>
  <dcterms:modified xsi:type="dcterms:W3CDTF">2015-08-26T07:06:00Z</dcterms:modified>
</cp:coreProperties>
</file>