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Pr="003409A7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4055B1">
              <w:t>____________</w:t>
            </w:r>
            <w:r w:rsidR="00FA2AFD">
              <w:t xml:space="preserve"> </w:t>
            </w:r>
            <w:r>
              <w:t>№</w:t>
            </w:r>
            <w:r w:rsidR="00DF70D4">
              <w:t xml:space="preserve"> </w:t>
            </w:r>
            <w:r w:rsidR="004055B1">
              <w:t>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1418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3D5899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08.04.2015 г. № 1303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3F370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833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.09.2015 г. № </w:t>
            </w:r>
            <w:r w:rsidR="00FB269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2854</w:t>
            </w:r>
            <w:r w:rsidR="008D5E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30.10.2015 г. № 3099</w:t>
            </w:r>
            <w:r w:rsidR="00DB7B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02.12.2015 г. №</w:t>
            </w:r>
            <w:r w:rsidR="008671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3808</w:t>
            </w:r>
            <w:r w:rsidR="006965A2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10.02.2016 г. № 503</w:t>
            </w:r>
            <w:r w:rsidR="004055B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17.05.2016 г. № 1670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>В целях уточнения направлений расходования средств городского бюджета,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3D5899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08.04.2015 г. № 1303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1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0</w:t>
      </w:r>
      <w:r w:rsidR="0083333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.09.2015 г. № </w:t>
      </w:r>
      <w:r w:rsidR="003F3701">
        <w:rPr>
          <w:rStyle w:val="FontStyle36"/>
          <w:rFonts w:ascii="Times New Roman" w:hAnsi="Times New Roman" w:cs="Times New Roman"/>
          <w:b w:val="0"/>
          <w:sz w:val="28"/>
          <w:szCs w:val="28"/>
        </w:rPr>
        <w:t>2854</w:t>
      </w:r>
      <w:r w:rsidR="008D5EBB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30.10.2015 г. № 3099</w:t>
      </w:r>
      <w:r w:rsidR="00DB7B2E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02.12.2015 г. №</w:t>
      </w:r>
      <w:r w:rsidR="008671F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3808</w:t>
      </w:r>
      <w:r w:rsidR="006965A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21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10.02.2016 г. № 503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055B1" w:rsidRP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5B1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17.05.2016 г. № 1670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66F1B" w:rsidRDefault="00866F1B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C73D75" w:rsidRPr="000E0939" w:rsidRDefault="00533850" w:rsidP="005D7CD9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7CD9">
        <w:rPr>
          <w:rFonts w:ascii="Times New Roman" w:hAnsi="Times New Roman"/>
          <w:sz w:val="28"/>
          <w:szCs w:val="28"/>
        </w:rPr>
        <w:t>1</w:t>
      </w:r>
      <w:r w:rsidR="00C73D75" w:rsidRPr="0049389E">
        <w:rPr>
          <w:rFonts w:ascii="Times New Roman" w:hAnsi="Times New Roman"/>
          <w:sz w:val="28"/>
          <w:szCs w:val="28"/>
        </w:rPr>
        <w:t>.</w:t>
      </w:r>
      <w:r w:rsidR="00C73D75">
        <w:rPr>
          <w:rFonts w:ascii="Times New Roman" w:hAnsi="Times New Roman"/>
          <w:sz w:val="28"/>
          <w:szCs w:val="28"/>
        </w:rPr>
        <w:t xml:space="preserve"> </w:t>
      </w:r>
      <w:r w:rsidR="00C73D75" w:rsidRPr="0049389E">
        <w:rPr>
          <w:rFonts w:ascii="Times New Roman" w:hAnsi="Times New Roman"/>
          <w:sz w:val="28"/>
          <w:szCs w:val="28"/>
        </w:rPr>
        <w:t>в приложении 2 к муниципальной программ</w:t>
      </w:r>
      <w:r w:rsidR="003F4219">
        <w:rPr>
          <w:rFonts w:ascii="Times New Roman" w:hAnsi="Times New Roman"/>
          <w:sz w:val="28"/>
          <w:szCs w:val="28"/>
        </w:rPr>
        <w:t>е</w:t>
      </w:r>
      <w:r w:rsidR="00C73D75" w:rsidRPr="0049389E">
        <w:rPr>
          <w:rFonts w:ascii="Times New Roman" w:hAnsi="Times New Roman"/>
          <w:sz w:val="28"/>
          <w:szCs w:val="28"/>
        </w:rPr>
        <w:t xml:space="preserve"> </w:t>
      </w:r>
      <w:r w:rsidR="002C71D7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 w:rsidR="005267BD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C73D75"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 w:rsidR="00CF3393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6E7F18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6965A2">
        <w:rPr>
          <w:rStyle w:val="FontStyle39"/>
          <w:rFonts w:ascii="Times New Roman" w:hAnsi="Times New Roman" w:cs="Times New Roman"/>
          <w:sz w:val="28"/>
          <w:szCs w:val="28"/>
        </w:rPr>
        <w:t xml:space="preserve">пункт 3 </w:t>
      </w:r>
      <w:r w:rsidR="00C73D75"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в </w:t>
      </w:r>
      <w:r w:rsidR="006E7F18">
        <w:t>газет</w:t>
      </w:r>
      <w:r w:rsidR="00602D39">
        <w:t>ах</w:t>
      </w:r>
      <w:r w:rsidR="006E7F18">
        <w:t xml:space="preserve"> «Кинельская жизнь» или «Неделя Кинеля».</w:t>
      </w:r>
    </w:p>
    <w:p w:rsidR="0055521F" w:rsidRDefault="00533850" w:rsidP="006E7F18">
      <w:pPr>
        <w:spacing w:line="360" w:lineRule="auto"/>
        <w:ind w:firstLine="709"/>
        <w:jc w:val="both"/>
      </w:pPr>
      <w:r>
        <w:t>3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D43A9E" w:rsidP="00E574D0">
      <w:pPr>
        <w:jc w:val="both"/>
      </w:pPr>
      <w:r>
        <w:t xml:space="preserve"> </w:t>
      </w:r>
    </w:p>
    <w:p w:rsidR="00E574D0" w:rsidRDefault="00772C26" w:rsidP="00D43A9E">
      <w:pPr>
        <w:jc w:val="both"/>
      </w:pPr>
      <w:r>
        <w:t>Глав</w:t>
      </w:r>
      <w:r w:rsidR="004740B9">
        <w:t>а</w:t>
      </w:r>
      <w:r>
        <w:t xml:space="preserve"> </w:t>
      </w:r>
      <w:r w:rsidR="00D43A9E">
        <w:t>городского округа                                                                        В.А.Чихирев</w:t>
      </w:r>
    </w:p>
    <w:p w:rsidR="00F96BB2" w:rsidRDefault="00F96BB2" w:rsidP="00772C26">
      <w:pPr>
        <w:spacing w:line="360" w:lineRule="auto"/>
        <w:jc w:val="both"/>
      </w:pPr>
    </w:p>
    <w:p w:rsidR="008C33A2" w:rsidRDefault="008C33A2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5D7CD9" w:rsidRDefault="005D7CD9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FF1B32" w:rsidRDefault="002B03B5" w:rsidP="00772C26">
      <w:pPr>
        <w:spacing w:line="360" w:lineRule="auto"/>
        <w:jc w:val="both"/>
      </w:pPr>
      <w:r>
        <w:t>М</w:t>
      </w:r>
      <w:r w:rsidR="00347DAD">
        <w:t>оскаленко</w:t>
      </w:r>
      <w:r>
        <w:t xml:space="preserve"> 21698</w:t>
      </w:r>
      <w:r w:rsidR="00FF1B32">
        <w:t xml:space="preserve"> </w:t>
      </w:r>
    </w:p>
    <w:p w:rsidR="0063753F" w:rsidRDefault="00FF1B32" w:rsidP="00772C26">
      <w:pPr>
        <w:spacing w:line="360" w:lineRule="auto"/>
        <w:jc w:val="both"/>
      </w:pPr>
      <w:r>
        <w:t>Фомичева 21020</w:t>
      </w:r>
    </w:p>
    <w:p w:rsidR="0083333B" w:rsidRDefault="00FF1B32" w:rsidP="00772C26">
      <w:pPr>
        <w:spacing w:line="360" w:lineRule="auto"/>
        <w:jc w:val="both"/>
      </w:pPr>
      <w:r>
        <w:t xml:space="preserve">      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lastRenderedPageBreak/>
        <w:t xml:space="preserve">                  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bookmarkStart w:id="1" w:name="_Toc275254806"/>
      <w:r w:rsidRPr="004F41AF">
        <w:rPr>
          <w:sz w:val="20"/>
          <w:szCs w:val="28"/>
        </w:rPr>
        <w:lastRenderedPageBreak/>
        <w:t xml:space="preserve">Приложение  № 1 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к постановлению администрации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городского округа Кинель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Самарской области</w:t>
      </w:r>
    </w:p>
    <w:p w:rsidR="004D3CEC" w:rsidRPr="000A4224" w:rsidRDefault="004D3CEC" w:rsidP="004D3CEC">
      <w:pPr>
        <w:jc w:val="right"/>
        <w:rPr>
          <w:sz w:val="20"/>
          <w:szCs w:val="28"/>
          <w:u w:val="single"/>
        </w:rPr>
      </w:pPr>
      <w:r w:rsidRPr="004F41AF">
        <w:rPr>
          <w:sz w:val="20"/>
          <w:szCs w:val="28"/>
        </w:rPr>
        <w:t xml:space="preserve">от </w:t>
      </w:r>
      <w:r w:rsidR="00EB1E59">
        <w:rPr>
          <w:sz w:val="20"/>
          <w:szCs w:val="28"/>
        </w:rPr>
        <w:t>______________</w:t>
      </w:r>
      <w:r w:rsidRPr="004F41AF">
        <w:rPr>
          <w:sz w:val="20"/>
          <w:szCs w:val="28"/>
        </w:rPr>
        <w:t xml:space="preserve">  № </w:t>
      </w:r>
      <w:r w:rsidR="00EB1E59">
        <w:rPr>
          <w:sz w:val="20"/>
          <w:szCs w:val="28"/>
        </w:rPr>
        <w:t>_______</w:t>
      </w:r>
    </w:p>
    <w:p w:rsidR="004D3CEC" w:rsidRPr="004F41AF" w:rsidRDefault="004D3CEC" w:rsidP="004D3CEC">
      <w:pPr>
        <w:jc w:val="right"/>
        <w:rPr>
          <w:sz w:val="20"/>
          <w:szCs w:val="28"/>
        </w:rPr>
      </w:pPr>
      <w:r w:rsidRPr="004F41AF">
        <w:rPr>
          <w:sz w:val="20"/>
          <w:szCs w:val="28"/>
        </w:rPr>
        <w:t>«Приложение 2 к Программе</w:t>
      </w:r>
      <w:bookmarkEnd w:id="1"/>
      <w:r w:rsidRPr="004F41AF">
        <w:rPr>
          <w:sz w:val="20"/>
          <w:szCs w:val="28"/>
        </w:rPr>
        <w:t xml:space="preserve"> 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4D3CEC" w:rsidRPr="004F41AF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4D3CEC" w:rsidRPr="008A1DC2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szCs w:val="28"/>
        </w:rPr>
        <w:t>Основные  мероприятия муниципальной программы</w:t>
      </w:r>
      <w:r w:rsidRPr="008A1DC2">
        <w:rPr>
          <w:rFonts w:cs="Calibri"/>
          <w:szCs w:val="28"/>
        </w:rPr>
        <w:t xml:space="preserve"> городского округа Кинель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 w:rsidRPr="008A1DC2"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p w:rsidR="004D3CEC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</w:p>
    <w:p w:rsidR="004D3CEC" w:rsidRPr="008A1DC2" w:rsidRDefault="004D3CEC" w:rsidP="004D3CE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98"/>
        <w:gridCol w:w="1701"/>
        <w:gridCol w:w="852"/>
        <w:gridCol w:w="1275"/>
        <w:gridCol w:w="709"/>
        <w:gridCol w:w="992"/>
        <w:gridCol w:w="993"/>
        <w:gridCol w:w="1134"/>
        <w:gridCol w:w="1134"/>
        <w:gridCol w:w="1134"/>
        <w:gridCol w:w="1352"/>
      </w:tblGrid>
      <w:tr w:rsidR="004D3CEC" w:rsidRPr="004F41AF" w:rsidTr="00122C0B">
        <w:trPr>
          <w:trHeight w:val="558"/>
        </w:trPr>
        <w:tc>
          <w:tcPr>
            <w:tcW w:w="740" w:type="dxa"/>
            <w:vMerge w:val="restart"/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  <w:p w:rsidR="004D3CEC" w:rsidRPr="004F41AF" w:rsidRDefault="004D3CEC" w:rsidP="00122C0B"/>
        </w:tc>
        <w:tc>
          <w:tcPr>
            <w:tcW w:w="3398" w:type="dxa"/>
            <w:vMerge w:val="restart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Мероприятия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Заказчик,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371" w:type="dxa"/>
            <w:gridSpan w:val="7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Финансовые затраты на реализацию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41AF">
              <w:t>Источники финансирования</w:t>
            </w:r>
          </w:p>
        </w:tc>
      </w:tr>
      <w:tr w:rsidR="004D3CEC" w:rsidRPr="004F41AF" w:rsidTr="00122C0B">
        <w:trPr>
          <w:trHeight w:val="558"/>
        </w:trPr>
        <w:tc>
          <w:tcPr>
            <w:tcW w:w="740" w:type="dxa"/>
            <w:vMerge/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</w:pPr>
          </w:p>
        </w:tc>
      </w:tr>
      <w:tr w:rsidR="004D3CEC" w:rsidRPr="004F41AF" w:rsidTr="00122C0B">
        <w:trPr>
          <w:trHeight w:val="145"/>
        </w:trPr>
        <w:tc>
          <w:tcPr>
            <w:tcW w:w="740" w:type="dxa"/>
            <w:vMerge/>
          </w:tcPr>
          <w:p w:rsidR="004D3CEC" w:rsidRPr="004F41AF" w:rsidRDefault="004D3CEC" w:rsidP="00122C0B"/>
        </w:tc>
        <w:tc>
          <w:tcPr>
            <w:tcW w:w="3398" w:type="dxa"/>
            <w:vMerge/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2012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 w:rsidRPr="004F41AF">
              <w:rPr>
                <w:sz w:val="24"/>
                <w:szCs w:val="24"/>
              </w:rPr>
              <w:t>год</w:t>
            </w: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4D3CEC" w:rsidRPr="004F41AF" w:rsidRDefault="004D3CEC" w:rsidP="00122C0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sz w:val="20"/>
              </w:rPr>
            </w:pPr>
            <w:r w:rsidRPr="009E0304">
              <w:rPr>
                <w:sz w:val="20"/>
              </w:rPr>
              <w:t>12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D3CEC" w:rsidRPr="009E0304" w:rsidRDefault="004D3CEC" w:rsidP="00122C0B">
            <w:pPr>
              <w:autoSpaceDE w:val="0"/>
              <w:autoSpaceDN w:val="0"/>
              <w:adjustRightInd w:val="0"/>
              <w:ind w:left="102" w:right="58"/>
              <w:jc w:val="center"/>
              <w:rPr>
                <w:rFonts w:cs="Courier New"/>
                <w:sz w:val="20"/>
              </w:rPr>
            </w:pPr>
            <w:r w:rsidRPr="009E0304">
              <w:rPr>
                <w:rFonts w:cs="Courier New"/>
                <w:sz w:val="20"/>
              </w:rPr>
              <w:t>13</w:t>
            </w:r>
          </w:p>
        </w:tc>
      </w:tr>
      <w:tr w:rsidR="004D3CEC" w:rsidRPr="004F41AF" w:rsidTr="00122C0B">
        <w:trPr>
          <w:trHeight w:val="348"/>
        </w:trPr>
        <w:tc>
          <w:tcPr>
            <w:tcW w:w="15414" w:type="dxa"/>
            <w:gridSpan w:val="12"/>
          </w:tcPr>
          <w:p w:rsidR="004D3CEC" w:rsidRPr="004F41AF" w:rsidRDefault="004D3CEC" w:rsidP="00122C0B">
            <w:pPr>
              <w:jc w:val="both"/>
              <w:rPr>
                <w:sz w:val="24"/>
                <w:szCs w:val="24"/>
                <w:u w:val="single"/>
              </w:rPr>
            </w:pPr>
            <w:r w:rsidRPr="004F41AF">
              <w:rPr>
                <w:sz w:val="24"/>
                <w:szCs w:val="24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 w:rsidRPr="004F41AF">
              <w:rPr>
                <w:sz w:val="24"/>
                <w:szCs w:val="24"/>
                <w:u w:val="single"/>
              </w:rPr>
              <w:t xml:space="preserve"> </w:t>
            </w:r>
          </w:p>
          <w:p w:rsidR="004D3CEC" w:rsidRPr="004F41AF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708"/>
        </w:trPr>
        <w:tc>
          <w:tcPr>
            <w:tcW w:w="15414" w:type="dxa"/>
            <w:gridSpan w:val="12"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2D6B69">
              <w:rPr>
                <w:rFonts w:cs="Courier New"/>
                <w:sz w:val="24"/>
                <w:szCs w:val="24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4D3CEC" w:rsidRPr="002D6B69" w:rsidRDefault="004D3CEC" w:rsidP="00122C0B">
            <w:pPr>
              <w:autoSpaceDE w:val="0"/>
              <w:autoSpaceDN w:val="0"/>
              <w:adjustRightInd w:val="0"/>
              <w:ind w:left="102" w:right="145" w:firstLine="5"/>
              <w:jc w:val="both"/>
              <w:rPr>
                <w:rFonts w:cs="Courier New"/>
                <w:sz w:val="24"/>
                <w:szCs w:val="24"/>
              </w:rPr>
            </w:pPr>
            <w:r w:rsidRPr="004F41AF">
              <w:rPr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98" w:type="dxa"/>
          </w:tcPr>
          <w:p w:rsidR="004D3CEC" w:rsidRPr="002D6B69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</w:tcPr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администрация городского округа, </w:t>
            </w:r>
          </w:p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4D3CEC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852" w:type="dxa"/>
            <w:vMerge w:val="restart"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5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9544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</w:t>
            </w:r>
          </w:p>
        </w:tc>
        <w:tc>
          <w:tcPr>
            <w:tcW w:w="1134" w:type="dxa"/>
          </w:tcPr>
          <w:p w:rsidR="004D3CEC" w:rsidRPr="00B6699D" w:rsidRDefault="004D3CEC" w:rsidP="00122C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512BA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D3CEC" w:rsidRPr="00B6699D" w:rsidRDefault="004D3CEC" w:rsidP="00122C0B">
            <w:pPr>
              <w:jc w:val="center"/>
              <w:rPr>
                <w:color w:val="FF0000"/>
                <w:sz w:val="24"/>
                <w:szCs w:val="24"/>
              </w:rPr>
            </w:pPr>
            <w:r w:rsidRPr="006512BA">
              <w:rPr>
                <w:sz w:val="24"/>
                <w:szCs w:val="24"/>
              </w:rPr>
              <w:t>3456</w:t>
            </w:r>
          </w:p>
        </w:tc>
        <w:tc>
          <w:tcPr>
            <w:tcW w:w="1352" w:type="dxa"/>
            <w:vMerge w:val="restart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4D3CEC" w:rsidRPr="002D6B69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услуги, не входящие в Федеральный план статистических работ Федеральной службы государ</w:t>
            </w:r>
            <w:r>
              <w:rPr>
                <w:sz w:val="24"/>
                <w:szCs w:val="24"/>
              </w:rPr>
              <w:lastRenderedPageBreak/>
              <w:t>ственной статистики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Pr="004F41AF" w:rsidRDefault="004D3CEC" w:rsidP="00CA7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A7F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 периодической печати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7FBB">
              <w:rPr>
                <w:sz w:val="24"/>
                <w:szCs w:val="24"/>
              </w:rPr>
              <w:t>189,1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1281,6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5B3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9,5</w:t>
            </w:r>
          </w:p>
          <w:p w:rsidR="004D3CEC" w:rsidRPr="004F41AF" w:rsidRDefault="00F525B3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3CE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в области телевидения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FBB">
              <w:rPr>
                <w:sz w:val="24"/>
                <w:szCs w:val="24"/>
              </w:rPr>
              <w:t>214,5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709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  <w:tr w:rsidR="004D3CEC" w:rsidRPr="004F41AF" w:rsidTr="00122C0B">
        <w:trPr>
          <w:trHeight w:val="286"/>
        </w:trPr>
        <w:tc>
          <w:tcPr>
            <w:tcW w:w="740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98" w:type="dxa"/>
          </w:tcPr>
          <w:p w:rsidR="004D3CEC" w:rsidRDefault="004D3CEC" w:rsidP="0012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подписке на периодические издания</w:t>
            </w:r>
          </w:p>
        </w:tc>
        <w:tc>
          <w:tcPr>
            <w:tcW w:w="1701" w:type="dxa"/>
            <w:vMerge/>
          </w:tcPr>
          <w:p w:rsidR="004D3CEC" w:rsidRPr="002D6B69" w:rsidRDefault="004D3CEC" w:rsidP="00122C0B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D3CEC" w:rsidRPr="002D6B69" w:rsidRDefault="004D3CEC" w:rsidP="00122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D3CEC" w:rsidRDefault="004D3CEC" w:rsidP="0012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52" w:type="dxa"/>
            <w:vMerge/>
          </w:tcPr>
          <w:p w:rsidR="004D3CEC" w:rsidRPr="004F41AF" w:rsidRDefault="004D3CEC" w:rsidP="0012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C26" w:rsidRPr="00B93185" w:rsidRDefault="00772C26" w:rsidP="007E6E82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80" w:rsidRDefault="00B54380" w:rsidP="00E83F2F">
      <w:r>
        <w:separator/>
      </w:r>
    </w:p>
  </w:endnote>
  <w:endnote w:type="continuationSeparator" w:id="0">
    <w:p w:rsidR="00B54380" w:rsidRDefault="00B54380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80" w:rsidRDefault="00B54380" w:rsidP="00E83F2F">
      <w:r>
        <w:separator/>
      </w:r>
    </w:p>
  </w:footnote>
  <w:footnote w:type="continuationSeparator" w:id="0">
    <w:p w:rsidR="00B54380" w:rsidRDefault="00B54380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2536"/>
    <w:rsid w:val="00093DFA"/>
    <w:rsid w:val="000A4224"/>
    <w:rsid w:val="000C43DC"/>
    <w:rsid w:val="000C60B9"/>
    <w:rsid w:val="000D22E7"/>
    <w:rsid w:val="000D326A"/>
    <w:rsid w:val="000D6B99"/>
    <w:rsid w:val="000E5713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418B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C5487"/>
    <w:rsid w:val="001D4483"/>
    <w:rsid w:val="001D4B77"/>
    <w:rsid w:val="001E1405"/>
    <w:rsid w:val="001E5E50"/>
    <w:rsid w:val="001E7C51"/>
    <w:rsid w:val="001F5D23"/>
    <w:rsid w:val="00204B56"/>
    <w:rsid w:val="00210114"/>
    <w:rsid w:val="002120BC"/>
    <w:rsid w:val="0023049E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488C"/>
    <w:rsid w:val="002C6EEC"/>
    <w:rsid w:val="002C71D7"/>
    <w:rsid w:val="002D2D02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3D4C"/>
    <w:rsid w:val="003A6480"/>
    <w:rsid w:val="003A7784"/>
    <w:rsid w:val="003B0DB7"/>
    <w:rsid w:val="003B1CE4"/>
    <w:rsid w:val="003D3685"/>
    <w:rsid w:val="003D5899"/>
    <w:rsid w:val="003E3817"/>
    <w:rsid w:val="003E3B9F"/>
    <w:rsid w:val="003E728D"/>
    <w:rsid w:val="003F2ACF"/>
    <w:rsid w:val="003F3701"/>
    <w:rsid w:val="003F4219"/>
    <w:rsid w:val="003F5944"/>
    <w:rsid w:val="003F6FB7"/>
    <w:rsid w:val="00403BE6"/>
    <w:rsid w:val="00404CA8"/>
    <w:rsid w:val="004055B1"/>
    <w:rsid w:val="00405E08"/>
    <w:rsid w:val="004074DF"/>
    <w:rsid w:val="00407781"/>
    <w:rsid w:val="00412E68"/>
    <w:rsid w:val="00416875"/>
    <w:rsid w:val="004178D0"/>
    <w:rsid w:val="0044224A"/>
    <w:rsid w:val="00452B32"/>
    <w:rsid w:val="00457D73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D7CD9"/>
    <w:rsid w:val="005E023E"/>
    <w:rsid w:val="005E28D2"/>
    <w:rsid w:val="005E4814"/>
    <w:rsid w:val="005E63E6"/>
    <w:rsid w:val="00602D39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965A2"/>
    <w:rsid w:val="006A404B"/>
    <w:rsid w:val="006D192E"/>
    <w:rsid w:val="006D6E15"/>
    <w:rsid w:val="006D75CD"/>
    <w:rsid w:val="006E3266"/>
    <w:rsid w:val="006E7F18"/>
    <w:rsid w:val="006F1C0F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B1A5B"/>
    <w:rsid w:val="007C0B86"/>
    <w:rsid w:val="007C2474"/>
    <w:rsid w:val="007C27AB"/>
    <w:rsid w:val="007D2384"/>
    <w:rsid w:val="007E0335"/>
    <w:rsid w:val="007E4603"/>
    <w:rsid w:val="007E6E82"/>
    <w:rsid w:val="007F3A70"/>
    <w:rsid w:val="00800588"/>
    <w:rsid w:val="0080102D"/>
    <w:rsid w:val="00804982"/>
    <w:rsid w:val="00805D5C"/>
    <w:rsid w:val="008133A5"/>
    <w:rsid w:val="00821F36"/>
    <w:rsid w:val="00826566"/>
    <w:rsid w:val="00827094"/>
    <w:rsid w:val="00827CD5"/>
    <w:rsid w:val="0083333B"/>
    <w:rsid w:val="008341DE"/>
    <w:rsid w:val="008354A0"/>
    <w:rsid w:val="0084042E"/>
    <w:rsid w:val="00855A95"/>
    <w:rsid w:val="008560E9"/>
    <w:rsid w:val="008616D9"/>
    <w:rsid w:val="00866F1B"/>
    <w:rsid w:val="008671F7"/>
    <w:rsid w:val="008737C1"/>
    <w:rsid w:val="0087445C"/>
    <w:rsid w:val="00877D48"/>
    <w:rsid w:val="00883A2B"/>
    <w:rsid w:val="00886670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33A2"/>
    <w:rsid w:val="008D4447"/>
    <w:rsid w:val="008D5B8D"/>
    <w:rsid w:val="008D5EBB"/>
    <w:rsid w:val="008D716B"/>
    <w:rsid w:val="008E2DE1"/>
    <w:rsid w:val="008F533B"/>
    <w:rsid w:val="008F7173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0D6B"/>
    <w:rsid w:val="00A1181D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8BB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EC5"/>
    <w:rsid w:val="00B04A37"/>
    <w:rsid w:val="00B0721B"/>
    <w:rsid w:val="00B11317"/>
    <w:rsid w:val="00B152C0"/>
    <w:rsid w:val="00B168AE"/>
    <w:rsid w:val="00B2741F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70AC0"/>
    <w:rsid w:val="00B713A0"/>
    <w:rsid w:val="00B74282"/>
    <w:rsid w:val="00B75CFF"/>
    <w:rsid w:val="00B844CB"/>
    <w:rsid w:val="00B921D6"/>
    <w:rsid w:val="00B93185"/>
    <w:rsid w:val="00B94452"/>
    <w:rsid w:val="00BA2BAF"/>
    <w:rsid w:val="00BB3050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608"/>
    <w:rsid w:val="00C1575A"/>
    <w:rsid w:val="00C17C1D"/>
    <w:rsid w:val="00C221CC"/>
    <w:rsid w:val="00C242A6"/>
    <w:rsid w:val="00C31441"/>
    <w:rsid w:val="00C37317"/>
    <w:rsid w:val="00C5210A"/>
    <w:rsid w:val="00C555DE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37D05"/>
    <w:rsid w:val="00D43A9E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971E2"/>
    <w:rsid w:val="00DA1F75"/>
    <w:rsid w:val="00DB160C"/>
    <w:rsid w:val="00DB7B2E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331A5"/>
    <w:rsid w:val="00E459E9"/>
    <w:rsid w:val="00E45DC2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22C2"/>
    <w:rsid w:val="00EA748B"/>
    <w:rsid w:val="00EB1E59"/>
    <w:rsid w:val="00EB2F63"/>
    <w:rsid w:val="00EB6AC7"/>
    <w:rsid w:val="00EB7C50"/>
    <w:rsid w:val="00EC5D3F"/>
    <w:rsid w:val="00EC6505"/>
    <w:rsid w:val="00ED0F8A"/>
    <w:rsid w:val="00ED3B76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25B3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2AFD"/>
    <w:rsid w:val="00FA3AFA"/>
    <w:rsid w:val="00FA6043"/>
    <w:rsid w:val="00FB2691"/>
    <w:rsid w:val="00FB3B9E"/>
    <w:rsid w:val="00FC301C"/>
    <w:rsid w:val="00FC5744"/>
    <w:rsid w:val="00FD1748"/>
    <w:rsid w:val="00FE2D73"/>
    <w:rsid w:val="00FE3491"/>
    <w:rsid w:val="00FE7AB4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FF55-872D-4B6B-A08B-3362A243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173</cp:revision>
  <cp:lastPrinted>2016-07-01T07:32:00Z</cp:lastPrinted>
  <dcterms:created xsi:type="dcterms:W3CDTF">2012-06-27T11:56:00Z</dcterms:created>
  <dcterms:modified xsi:type="dcterms:W3CDTF">2016-07-01T07:35:00Z</dcterms:modified>
</cp:coreProperties>
</file>