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9B193B" w14:textId="2DA3BD84" w:rsidR="00AE5D26" w:rsidRPr="00AE5D26" w:rsidRDefault="00AE5D26" w:rsidP="007B6242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E5D2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309D8">
        <w:rPr>
          <w:rFonts w:ascii="Times New Roman" w:hAnsi="Times New Roman" w:cs="Times New Roman"/>
          <w:sz w:val="28"/>
          <w:szCs w:val="28"/>
        </w:rPr>
        <w:t>2</w:t>
      </w:r>
    </w:p>
    <w:p w14:paraId="4523E332" w14:textId="77777777" w:rsidR="00AE5D26" w:rsidRPr="00AE5D26" w:rsidRDefault="00AE5D26" w:rsidP="007B6242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E5D26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0CCFCB2F" w14:textId="77777777" w:rsidR="00AE5D26" w:rsidRPr="00AE5D26" w:rsidRDefault="00AE5D26" w:rsidP="007B6242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E5D26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14:paraId="1AB291A2" w14:textId="619A1629" w:rsidR="00AE5D26" w:rsidRDefault="003309D8" w:rsidP="003309D8">
      <w:pPr>
        <w:spacing w:line="240" w:lineRule="auto"/>
        <w:ind w:left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от ______</w:t>
      </w:r>
      <w:r w:rsidR="007B62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E5D26" w:rsidRPr="00AE5D26">
        <w:rPr>
          <w:rFonts w:ascii="Times New Roman" w:hAnsi="Times New Roman" w:cs="Times New Roman"/>
          <w:sz w:val="28"/>
          <w:szCs w:val="28"/>
        </w:rPr>
        <w:t>№ __</w:t>
      </w:r>
    </w:p>
    <w:p w14:paraId="77CE71D6" w14:textId="77777777" w:rsidR="007B6242" w:rsidRPr="00AE5D26" w:rsidRDefault="007B6242" w:rsidP="007B6242">
      <w:pPr>
        <w:spacing w:line="48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F89B93C" w14:textId="1E98A952" w:rsidR="00AE5D26" w:rsidRPr="00AE5D26" w:rsidRDefault="00AE5D26" w:rsidP="007B6242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D26">
        <w:rPr>
          <w:rFonts w:ascii="Times New Roman" w:hAnsi="Times New Roman" w:cs="Times New Roman"/>
          <w:b/>
          <w:sz w:val="28"/>
          <w:szCs w:val="28"/>
        </w:rPr>
        <w:t>Порядок расчета и применения индикатора риска</w:t>
      </w:r>
    </w:p>
    <w:p w14:paraId="71941447" w14:textId="77777777" w:rsidR="00AE5D26" w:rsidRPr="00AE5D26" w:rsidRDefault="00AE5D26" w:rsidP="007B6242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D26">
        <w:rPr>
          <w:rFonts w:ascii="Times New Roman" w:hAnsi="Times New Roman" w:cs="Times New Roman"/>
          <w:b/>
          <w:sz w:val="28"/>
          <w:szCs w:val="28"/>
        </w:rPr>
        <w:t>(Паспорт индикатора риска)</w:t>
      </w:r>
    </w:p>
    <w:p w14:paraId="14DE65A0" w14:textId="40A3282C" w:rsidR="00191EA1" w:rsidRPr="00AE5D26" w:rsidRDefault="00AE5D26" w:rsidP="007B6242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D26">
        <w:rPr>
          <w:rFonts w:ascii="Times New Roman" w:hAnsi="Times New Roman" w:cs="Times New Roman"/>
          <w:b/>
          <w:sz w:val="28"/>
          <w:szCs w:val="28"/>
        </w:rPr>
        <w:t>Паспорт №</w:t>
      </w:r>
      <w:r w:rsidR="00C76F44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tbl>
      <w:tblPr>
        <w:tblStyle w:val="a3"/>
        <w:tblW w:w="10480" w:type="dxa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2381"/>
        <w:gridCol w:w="168"/>
        <w:gridCol w:w="567"/>
        <w:gridCol w:w="60"/>
        <w:gridCol w:w="1077"/>
        <w:gridCol w:w="708"/>
        <w:gridCol w:w="993"/>
        <w:gridCol w:w="567"/>
        <w:gridCol w:w="95"/>
        <w:gridCol w:w="2593"/>
      </w:tblGrid>
      <w:tr w:rsidR="00333807" w:rsidRPr="007B6242" w14:paraId="14E96A9E" w14:textId="77777777" w:rsidTr="00126DC7">
        <w:trPr>
          <w:trHeight w:val="415"/>
        </w:trPr>
        <w:tc>
          <w:tcPr>
            <w:tcW w:w="562" w:type="dxa"/>
            <w:vMerge w:val="restart"/>
          </w:tcPr>
          <w:p w14:paraId="57392CC8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77CCC6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F792C8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C6EE1B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A9476B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25A3E6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0D61BC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B1F18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0794C599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6D2504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211A1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32DAF4AD" w14:textId="77777777" w:rsidR="00333807" w:rsidRPr="007B6242" w:rsidRDefault="00333807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093E34" w:rsidRPr="007B6242" w14:paraId="597AEDB5" w14:textId="77777777" w:rsidTr="007B6242">
        <w:trPr>
          <w:trHeight w:val="1912"/>
        </w:trPr>
        <w:tc>
          <w:tcPr>
            <w:tcW w:w="562" w:type="dxa"/>
            <w:vMerge/>
          </w:tcPr>
          <w:p w14:paraId="59ABEABE" w14:textId="77777777" w:rsidR="00093E34" w:rsidRPr="007B6242" w:rsidRDefault="00093E34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3594F78" w14:textId="77777777" w:rsidR="00093E34" w:rsidRPr="007B6242" w:rsidRDefault="00093E34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3" w:type="dxa"/>
            <w:gridSpan w:val="5"/>
          </w:tcPr>
          <w:p w14:paraId="044A7D46" w14:textId="77777777" w:rsidR="00093E34" w:rsidRPr="007B6242" w:rsidRDefault="00093E34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исполнительной власти, органа местного самоуправления, осуществляющего контрольную 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708" w:type="dxa"/>
          </w:tcPr>
          <w:p w14:paraId="38B48F44" w14:textId="77777777" w:rsidR="00093E34" w:rsidRPr="007B6242" w:rsidRDefault="00093E34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48" w:type="dxa"/>
            <w:gridSpan w:val="4"/>
          </w:tcPr>
          <w:p w14:paraId="01E8FD52" w14:textId="77777777" w:rsidR="00093E34" w:rsidRPr="007B6242" w:rsidRDefault="00093E34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AEF8E" w14:textId="77777777" w:rsidR="00093E34" w:rsidRPr="007B6242" w:rsidRDefault="00093E34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50057" w14:textId="77777777" w:rsidR="00093E34" w:rsidRPr="007B6242" w:rsidRDefault="00093E34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Наименование вида государственного контроля (надзора), муниципального контроля</w:t>
            </w:r>
          </w:p>
        </w:tc>
      </w:tr>
      <w:tr w:rsidR="00333807" w:rsidRPr="007B6242" w14:paraId="027E1E53" w14:textId="77777777" w:rsidTr="00126DC7">
        <w:tc>
          <w:tcPr>
            <w:tcW w:w="562" w:type="dxa"/>
            <w:vMerge/>
          </w:tcPr>
          <w:p w14:paraId="5BFE2C5E" w14:textId="77777777" w:rsidR="00333807" w:rsidRPr="007B6242" w:rsidRDefault="00333807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gridSpan w:val="6"/>
          </w:tcPr>
          <w:p w14:paraId="40F8F667" w14:textId="254F8CCE" w:rsidR="00333807" w:rsidRPr="007B6242" w:rsidRDefault="00BB502F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</w:t>
            </w:r>
            <w:r w:rsidR="00E83C00"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рация городского округа Кинель</w:t>
            </w:r>
          </w:p>
        </w:tc>
        <w:tc>
          <w:tcPr>
            <w:tcW w:w="4956" w:type="dxa"/>
            <w:gridSpan w:val="5"/>
          </w:tcPr>
          <w:p w14:paraId="2A11A89B" w14:textId="1C27BDB8" w:rsidR="00333807" w:rsidRPr="007B6242" w:rsidRDefault="005A2B8C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жилищный контроль</w:t>
            </w:r>
          </w:p>
        </w:tc>
      </w:tr>
      <w:tr w:rsidR="00333807" w:rsidRPr="007B6242" w14:paraId="520771B8" w14:textId="77777777" w:rsidTr="00126DC7">
        <w:tc>
          <w:tcPr>
            <w:tcW w:w="562" w:type="dxa"/>
            <w:vMerge/>
          </w:tcPr>
          <w:p w14:paraId="3B5E0BBA" w14:textId="77777777" w:rsidR="00333807" w:rsidRPr="007B6242" w:rsidRDefault="00333807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1F4B38B" w14:textId="77777777" w:rsidR="00333807" w:rsidRPr="007B6242" w:rsidRDefault="00333807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209" w:type="dxa"/>
            <w:gridSpan w:val="10"/>
          </w:tcPr>
          <w:p w14:paraId="4398A53A" w14:textId="77777777" w:rsidR="00333807" w:rsidRPr="007B6242" w:rsidRDefault="00333807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индикатора риска </w:t>
            </w:r>
            <w:r w:rsidR="00F12F50" w:rsidRPr="007B6242">
              <w:rPr>
                <w:rFonts w:ascii="Times New Roman" w:hAnsi="Times New Roman" w:cs="Times New Roman"/>
                <w:sz w:val="24"/>
                <w:szCs w:val="24"/>
              </w:rPr>
              <w:t>нарушения обязательных требований</w:t>
            </w:r>
          </w:p>
        </w:tc>
      </w:tr>
      <w:tr w:rsidR="00F12F50" w:rsidRPr="007B6242" w14:paraId="15A11394" w14:textId="77777777" w:rsidTr="00126DC7">
        <w:tc>
          <w:tcPr>
            <w:tcW w:w="562" w:type="dxa"/>
            <w:vMerge/>
          </w:tcPr>
          <w:p w14:paraId="02A27CE9" w14:textId="77777777" w:rsidR="00F12F50" w:rsidRPr="007B6242" w:rsidRDefault="00F12F50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2E9E9AB0" w14:textId="6BEC795B" w:rsidR="00F12F50" w:rsidRPr="007B6242" w:rsidRDefault="002844DA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Поступление в орган муниципального жилищного контроля обращения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фонда, обязательных требований, установленных частью 1</w:t>
            </w:r>
            <w:proofErr w:type="gramEnd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статьи 20 Жилищного кодекса Российской Федерации, за исключением обращений, указанных в пункте 1 настоящего Приложения, и обращений, послуживших основанием для проведения внепланового контрольного (надзорного) мероприятия в 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</w:t>
            </w:r>
            <w:proofErr w:type="gramEnd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органом государственного жилищного надзора, органом муниципального жилищного контроля объявлялись предостережения о недопустимости нарушени</w:t>
            </w:r>
            <w:r w:rsidR="00FA7F05" w:rsidRPr="007B624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434FC1" w:rsidRPr="007B6242" w14:paraId="470AB19F" w14:textId="77777777" w:rsidTr="007B6242">
        <w:trPr>
          <w:trHeight w:val="349"/>
        </w:trPr>
        <w:tc>
          <w:tcPr>
            <w:tcW w:w="562" w:type="dxa"/>
            <w:vMerge w:val="restart"/>
          </w:tcPr>
          <w:p w14:paraId="5F78E3BD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C5B4BC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B3596E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3A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D57BBD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F8C912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466EFD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1CA346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B07338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0F8C9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4B84F50F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BA2993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D9C02B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AE34AC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27787C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460A41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045E51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A32930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FCF28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6B1EA1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82D77D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919773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6BE3BB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0C4550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CBF9BD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387BD0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F29E3A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ACD6E0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BC0943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BBFBD0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B819B1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BE6333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410D6E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14ACDF99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Обязательные требования, о нарушении которых свидетельствует индикатор риска</w:t>
            </w:r>
            <w:proofErr w:type="gramStart"/>
            <w:r w:rsidRPr="007B624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637845" w:rsidRPr="007B6242" w14:paraId="7EC12046" w14:textId="77777777" w:rsidTr="00126DC7">
        <w:trPr>
          <w:trHeight w:val="972"/>
        </w:trPr>
        <w:tc>
          <w:tcPr>
            <w:tcW w:w="562" w:type="dxa"/>
            <w:vMerge/>
          </w:tcPr>
          <w:p w14:paraId="7DA2CA5D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3A5668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49" w:type="dxa"/>
            <w:gridSpan w:val="2"/>
          </w:tcPr>
          <w:p w14:paraId="7E11C119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567" w:type="dxa"/>
          </w:tcPr>
          <w:p w14:paraId="0A29DCD0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38" w:type="dxa"/>
            <w:gridSpan w:val="4"/>
          </w:tcPr>
          <w:p w14:paraId="0308CD71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567" w:type="dxa"/>
          </w:tcPr>
          <w:p w14:paraId="03BE0C2C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88" w:type="dxa"/>
            <w:gridSpan w:val="2"/>
          </w:tcPr>
          <w:p w14:paraId="2CE5963B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Ссылка на ФГИС РОТ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637845" w:rsidRPr="007B6242" w14:paraId="6955A662" w14:textId="77777777" w:rsidTr="00126DC7">
        <w:tc>
          <w:tcPr>
            <w:tcW w:w="562" w:type="dxa"/>
            <w:vMerge/>
          </w:tcPr>
          <w:p w14:paraId="52001FFE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 w:val="restart"/>
          </w:tcPr>
          <w:p w14:paraId="69D82D8F" w14:textId="28313618" w:rsidR="00637845" w:rsidRPr="007B6242" w:rsidRDefault="00637845" w:rsidP="003309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</w:t>
            </w:r>
            <w:r w:rsidRPr="003309D8">
              <w:rPr>
                <w:rFonts w:ascii="Times New Roman" w:hAnsi="Times New Roman" w:cs="Times New Roman"/>
                <w:sz w:val="24"/>
                <w:szCs w:val="24"/>
              </w:rPr>
              <w:t xml:space="preserve">21.07.2014 </w:t>
            </w:r>
            <w:r w:rsidR="003309D8" w:rsidRPr="003309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309D8">
              <w:rPr>
                <w:rFonts w:ascii="Times New Roman" w:hAnsi="Times New Roman" w:cs="Times New Roman"/>
                <w:sz w:val="24"/>
                <w:szCs w:val="24"/>
              </w:rPr>
              <w:t xml:space="preserve"> 209-ФЗ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5" w:type="dxa"/>
            <w:gridSpan w:val="5"/>
          </w:tcPr>
          <w:p w14:paraId="2558C26F" w14:textId="41041AE0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Статья 6</w:t>
            </w:r>
          </w:p>
        </w:tc>
        <w:tc>
          <w:tcPr>
            <w:tcW w:w="3255" w:type="dxa"/>
            <w:gridSpan w:val="3"/>
          </w:tcPr>
          <w:p w14:paraId="5927DCFC" w14:textId="644C570A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637845" w:rsidRPr="007B6242" w14:paraId="2951FE74" w14:textId="77777777" w:rsidTr="00126DC7">
        <w:tc>
          <w:tcPr>
            <w:tcW w:w="562" w:type="dxa"/>
            <w:vMerge/>
          </w:tcPr>
          <w:p w14:paraId="15DCDA97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54BA964A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15248102" w14:textId="307CF5F0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Статья 7</w:t>
            </w:r>
          </w:p>
        </w:tc>
        <w:tc>
          <w:tcPr>
            <w:tcW w:w="3255" w:type="dxa"/>
            <w:gridSpan w:val="3"/>
          </w:tcPr>
          <w:p w14:paraId="3475E153" w14:textId="38C106ED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637845" w:rsidRPr="007B6242" w14:paraId="5C892AE4" w14:textId="77777777" w:rsidTr="00126DC7">
        <w:tc>
          <w:tcPr>
            <w:tcW w:w="562" w:type="dxa"/>
            <w:vMerge/>
          </w:tcPr>
          <w:p w14:paraId="499B5EB0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688C68C4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6D9C1771" w14:textId="5E13A618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Статья 8</w:t>
            </w:r>
          </w:p>
        </w:tc>
        <w:tc>
          <w:tcPr>
            <w:tcW w:w="3255" w:type="dxa"/>
            <w:gridSpan w:val="3"/>
          </w:tcPr>
          <w:p w14:paraId="183C4E01" w14:textId="35B91E42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637845" w:rsidRPr="007B6242" w14:paraId="3843E34C" w14:textId="77777777" w:rsidTr="00126DC7">
        <w:tc>
          <w:tcPr>
            <w:tcW w:w="562" w:type="dxa"/>
            <w:vMerge/>
          </w:tcPr>
          <w:p w14:paraId="153F6551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3C1E8AE6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7AC3756A" w14:textId="0DC788FC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377C57DF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845" w:rsidRPr="007B6242" w14:paraId="4F224F85" w14:textId="77777777" w:rsidTr="00126DC7">
        <w:tc>
          <w:tcPr>
            <w:tcW w:w="562" w:type="dxa"/>
            <w:vMerge/>
          </w:tcPr>
          <w:p w14:paraId="1F73B9EC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 w:val="restart"/>
          </w:tcPr>
          <w:p w14:paraId="35B04802" w14:textId="704541BB" w:rsidR="00637845" w:rsidRPr="007B6242" w:rsidRDefault="00637845" w:rsidP="003309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Минстроя России от 07.02.2024 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79/пр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установлении состава, сроков и периодичности размещения информации поставщиками информации в 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государственной информационной системе жилищно-коммунального хозяйства, обязательное размещение которой предусмотрено Федеральным законом от 21 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2014 г. 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(Зарегистрировано в Минюсте России 29.02.2024 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77383)</w:t>
            </w:r>
          </w:p>
        </w:tc>
        <w:tc>
          <w:tcPr>
            <w:tcW w:w="3405" w:type="dxa"/>
            <w:gridSpan w:val="5"/>
          </w:tcPr>
          <w:p w14:paraId="46C7542F" w14:textId="4FA28FBC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IX</w:t>
            </w:r>
          </w:p>
        </w:tc>
        <w:tc>
          <w:tcPr>
            <w:tcW w:w="3255" w:type="dxa"/>
            <w:gridSpan w:val="3"/>
          </w:tcPr>
          <w:p w14:paraId="67F578A5" w14:textId="3C91C07A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637845" w:rsidRPr="007B6242" w14:paraId="052CDB52" w14:textId="77777777" w:rsidTr="00126DC7">
        <w:tc>
          <w:tcPr>
            <w:tcW w:w="562" w:type="dxa"/>
            <w:vMerge/>
          </w:tcPr>
          <w:p w14:paraId="72518BA3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3D66E2C0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2F15C761" w14:textId="6B8F8AFB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Глава XI</w:t>
            </w:r>
          </w:p>
        </w:tc>
        <w:tc>
          <w:tcPr>
            <w:tcW w:w="3255" w:type="dxa"/>
            <w:gridSpan w:val="3"/>
          </w:tcPr>
          <w:p w14:paraId="718E8FBB" w14:textId="10719C83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637845" w:rsidRPr="007B6242" w14:paraId="5F632103" w14:textId="77777777" w:rsidTr="00126DC7">
        <w:tc>
          <w:tcPr>
            <w:tcW w:w="562" w:type="dxa"/>
            <w:vMerge/>
          </w:tcPr>
          <w:p w14:paraId="24E678EF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38BA3FBE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5C2C2A79" w14:textId="50552585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566449E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845" w:rsidRPr="007B6242" w14:paraId="40E2BF9D" w14:textId="77777777" w:rsidTr="00126DC7">
        <w:tc>
          <w:tcPr>
            <w:tcW w:w="562" w:type="dxa"/>
            <w:vMerge/>
          </w:tcPr>
          <w:p w14:paraId="6B9EE0FA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</w:tcPr>
          <w:p w14:paraId="4929BC0C" w14:textId="2510E629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Жилищного кодекса Российской Федерации</w:t>
            </w:r>
          </w:p>
        </w:tc>
        <w:tc>
          <w:tcPr>
            <w:tcW w:w="3405" w:type="dxa"/>
            <w:gridSpan w:val="5"/>
          </w:tcPr>
          <w:p w14:paraId="6120017B" w14:textId="271C2110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часть 1 статьи 20</w:t>
            </w:r>
          </w:p>
        </w:tc>
        <w:tc>
          <w:tcPr>
            <w:tcW w:w="3255" w:type="dxa"/>
            <w:gridSpan w:val="3"/>
          </w:tcPr>
          <w:p w14:paraId="23E5C5D2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845" w:rsidRPr="007B6242" w14:paraId="588600FA" w14:textId="77777777" w:rsidTr="00126DC7">
        <w:tc>
          <w:tcPr>
            <w:tcW w:w="562" w:type="dxa"/>
            <w:vMerge/>
          </w:tcPr>
          <w:p w14:paraId="703106CA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</w:tcPr>
          <w:p w14:paraId="23DE74DC" w14:textId="55EB9553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405" w:type="dxa"/>
            <w:gridSpan w:val="5"/>
          </w:tcPr>
          <w:p w14:paraId="2835F0F8" w14:textId="23C57434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часть 12 статьи 66</w:t>
            </w:r>
          </w:p>
        </w:tc>
        <w:tc>
          <w:tcPr>
            <w:tcW w:w="3255" w:type="dxa"/>
            <w:gridSpan w:val="3"/>
          </w:tcPr>
          <w:p w14:paraId="386A13CA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562" w:rsidRPr="007B6242" w14:paraId="5F4DCB42" w14:textId="77777777" w:rsidTr="00126DC7">
        <w:tc>
          <w:tcPr>
            <w:tcW w:w="562" w:type="dxa"/>
            <w:vMerge w:val="restart"/>
          </w:tcPr>
          <w:p w14:paraId="7826B5E1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1C8323" w14:textId="77777777" w:rsidR="00191EA1" w:rsidRPr="007B6242" w:rsidRDefault="00191EA1" w:rsidP="007B624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DF75B5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B39019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ABF429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C2A415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1D95A3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029084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F69466" w14:textId="77777777" w:rsidR="00A47562" w:rsidRPr="007B6242" w:rsidRDefault="00A4756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0E6EED00" w14:textId="4CE301A1" w:rsidR="00FC09AF" w:rsidRPr="007B6242" w:rsidRDefault="00FC09AF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18" w:type="dxa"/>
            <w:gridSpan w:val="11"/>
          </w:tcPr>
          <w:p w14:paraId="5086D2B2" w14:textId="77777777" w:rsidR="00A47562" w:rsidRPr="007B6242" w:rsidRDefault="00A4756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Объект  контроля</w:t>
            </w:r>
          </w:p>
        </w:tc>
      </w:tr>
      <w:tr w:rsidR="00A47562" w:rsidRPr="007B6242" w14:paraId="7BA637E8" w14:textId="77777777" w:rsidTr="00126DC7">
        <w:tc>
          <w:tcPr>
            <w:tcW w:w="562" w:type="dxa"/>
            <w:vMerge/>
          </w:tcPr>
          <w:p w14:paraId="467B7F96" w14:textId="77777777" w:rsidR="00A47562" w:rsidRPr="007B6242" w:rsidRDefault="00A4756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DA8AD1" w14:textId="77777777" w:rsidR="00A47562" w:rsidRPr="007B6242" w:rsidRDefault="00A4756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49" w:type="dxa"/>
            <w:gridSpan w:val="2"/>
          </w:tcPr>
          <w:p w14:paraId="7D0C27EC" w14:textId="77777777" w:rsidR="00A47562" w:rsidRPr="007B6242" w:rsidRDefault="00A4756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7" w:type="dxa"/>
          </w:tcPr>
          <w:p w14:paraId="56648B2F" w14:textId="77777777" w:rsidR="00A47562" w:rsidRPr="007B6242" w:rsidRDefault="00A4756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838" w:type="dxa"/>
            <w:gridSpan w:val="4"/>
          </w:tcPr>
          <w:p w14:paraId="6A3C6D0D" w14:textId="77777777" w:rsidR="00A47562" w:rsidRPr="007B6242" w:rsidRDefault="00A4756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567" w:type="dxa"/>
          </w:tcPr>
          <w:p w14:paraId="2B3089E7" w14:textId="77777777" w:rsidR="00A47562" w:rsidRPr="007B6242" w:rsidRDefault="00A4756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88" w:type="dxa"/>
            <w:gridSpan w:val="2"/>
          </w:tcPr>
          <w:p w14:paraId="00273844" w14:textId="77777777" w:rsidR="00A47562" w:rsidRPr="007B6242" w:rsidRDefault="00A4756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8C6766" w:rsidRPr="007B6242" w14:paraId="537DDE26" w14:textId="77777777" w:rsidTr="00434FC1">
        <w:trPr>
          <w:trHeight w:val="987"/>
        </w:trPr>
        <w:tc>
          <w:tcPr>
            <w:tcW w:w="562" w:type="dxa"/>
            <w:vMerge/>
          </w:tcPr>
          <w:p w14:paraId="32BBA9C2" w14:textId="77777777" w:rsidR="008C6766" w:rsidRPr="007B6242" w:rsidRDefault="008C6766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6C3DAF" w14:textId="77777777" w:rsidR="008C6766" w:rsidRPr="007B6242" w:rsidRDefault="008C6766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2"/>
          </w:tcPr>
          <w:p w14:paraId="278743FC" w14:textId="52224B24" w:rsidR="008C6766" w:rsidRPr="007B6242" w:rsidRDefault="008C6766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</w:t>
            </w:r>
            <w:r w:rsidR="008542D5" w:rsidRPr="007B6242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нергетической эффективности в отношении муниципального жилищного фонда</w:t>
            </w:r>
          </w:p>
        </w:tc>
        <w:tc>
          <w:tcPr>
            <w:tcW w:w="3405" w:type="dxa"/>
            <w:gridSpan w:val="5"/>
          </w:tcPr>
          <w:p w14:paraId="0B47D31F" w14:textId="2287E690" w:rsidR="008C6766" w:rsidRPr="007B6242" w:rsidRDefault="008238C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255" w:type="dxa"/>
            <w:gridSpan w:val="3"/>
          </w:tcPr>
          <w:p w14:paraId="5D7B050E" w14:textId="4370A51D" w:rsidR="008C6766" w:rsidRPr="007B6242" w:rsidRDefault="008238C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</w:tr>
      <w:tr w:rsidR="008C6766" w:rsidRPr="007B6242" w14:paraId="6ECB7073" w14:textId="77777777" w:rsidTr="00126DC7">
        <w:trPr>
          <w:trHeight w:val="382"/>
        </w:trPr>
        <w:tc>
          <w:tcPr>
            <w:tcW w:w="562" w:type="dxa"/>
            <w:vMerge/>
          </w:tcPr>
          <w:p w14:paraId="1EC03F82" w14:textId="77777777" w:rsidR="008C6766" w:rsidRPr="007B6242" w:rsidRDefault="008C6766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5120B0" w14:textId="77777777" w:rsidR="008C6766" w:rsidRPr="007B6242" w:rsidRDefault="008C6766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2"/>
          </w:tcPr>
          <w:p w14:paraId="535FDE32" w14:textId="5BF66314" w:rsidR="008C6766" w:rsidRPr="007B6242" w:rsidRDefault="008C6766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деятельности контролируемых лиц, в том числе работы и 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услуги, к которым предъявляются обязательные требования</w:t>
            </w:r>
          </w:p>
        </w:tc>
        <w:tc>
          <w:tcPr>
            <w:tcW w:w="3405" w:type="dxa"/>
            <w:gridSpan w:val="5"/>
          </w:tcPr>
          <w:p w14:paraId="1FDC1156" w14:textId="3D618A2D" w:rsidR="008C6766" w:rsidRPr="007B6242" w:rsidRDefault="004D2109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Результаты деятельности контролируемых лиц, в том числе работы и услуги, к которым предъявляются 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обязательные требования</w:t>
            </w:r>
          </w:p>
        </w:tc>
        <w:tc>
          <w:tcPr>
            <w:tcW w:w="3255" w:type="dxa"/>
            <w:gridSpan w:val="3"/>
          </w:tcPr>
          <w:p w14:paraId="5891DCAB" w14:textId="69BD163D" w:rsidR="008C6766" w:rsidRPr="007B6242" w:rsidRDefault="008C6766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‎</w:t>
            </w:r>
            <w:r w:rsidR="004D2109"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деятельности контролируемых лиц, в том числе работы и услуги, к которым предъявляются </w:t>
            </w:r>
            <w:r w:rsidR="004D2109" w:rsidRPr="007B6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обязательные требования</w:t>
            </w:r>
          </w:p>
        </w:tc>
      </w:tr>
      <w:tr w:rsidR="00297052" w:rsidRPr="007B6242" w14:paraId="5A2C088B" w14:textId="77777777" w:rsidTr="00126DC7">
        <w:tc>
          <w:tcPr>
            <w:tcW w:w="562" w:type="dxa"/>
            <w:vMerge w:val="restart"/>
          </w:tcPr>
          <w:p w14:paraId="2C3DA4ED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2FDFB0" w14:textId="77777777" w:rsidR="00FC09AF" w:rsidRPr="007B6242" w:rsidRDefault="00FC09AF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F9A5E1" w14:textId="77777777" w:rsidR="00FC09AF" w:rsidRPr="007B6242" w:rsidRDefault="00FC09AF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369C6A" w14:textId="385D7398" w:rsidR="00FC09AF" w:rsidRPr="007B6242" w:rsidRDefault="00FC09AF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4B1B85DE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209" w:type="dxa"/>
            <w:gridSpan w:val="10"/>
          </w:tcPr>
          <w:p w14:paraId="79EB7D1F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Период расчета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297052" w:rsidRPr="007B6242" w14:paraId="7FDEBBE7" w14:textId="77777777" w:rsidTr="00126DC7">
        <w:tc>
          <w:tcPr>
            <w:tcW w:w="562" w:type="dxa"/>
            <w:vMerge/>
          </w:tcPr>
          <w:p w14:paraId="6650A71E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3F2815F2" w14:textId="2EFD5CDE" w:rsidR="00297052" w:rsidRPr="007B6242" w:rsidRDefault="008315B9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297052" w:rsidRPr="007B6242" w14:paraId="78ADB93D" w14:textId="77777777" w:rsidTr="00126DC7">
        <w:tc>
          <w:tcPr>
            <w:tcW w:w="562" w:type="dxa"/>
            <w:vMerge/>
          </w:tcPr>
          <w:p w14:paraId="1EDB88B4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7181790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209" w:type="dxa"/>
            <w:gridSpan w:val="10"/>
          </w:tcPr>
          <w:p w14:paraId="224CD5AB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</w:tr>
      <w:tr w:rsidR="00297052" w:rsidRPr="007B6242" w14:paraId="393FB729" w14:textId="77777777" w:rsidTr="00126DC7">
        <w:tc>
          <w:tcPr>
            <w:tcW w:w="562" w:type="dxa"/>
            <w:vMerge/>
          </w:tcPr>
          <w:p w14:paraId="3BA85B3C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44C0F339" w14:textId="5374E016" w:rsidR="00297052" w:rsidRPr="007B6242" w:rsidRDefault="008315B9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126DC7" w:rsidRPr="007B6242">
              <w:rPr>
                <w:rFonts w:ascii="Times New Roman" w:hAnsi="Times New Roman" w:cs="Times New Roman"/>
                <w:sz w:val="24"/>
                <w:szCs w:val="24"/>
              </w:rPr>
              <w:t>требуется</w:t>
            </w:r>
          </w:p>
        </w:tc>
      </w:tr>
      <w:tr w:rsidR="00297052" w:rsidRPr="007B6242" w14:paraId="56371630" w14:textId="77777777" w:rsidTr="00126DC7">
        <w:tc>
          <w:tcPr>
            <w:tcW w:w="562" w:type="dxa"/>
            <w:vMerge/>
          </w:tcPr>
          <w:p w14:paraId="5C62777C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88EB6D9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209" w:type="dxa"/>
            <w:gridSpan w:val="10"/>
          </w:tcPr>
          <w:p w14:paraId="260984C4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297052" w:rsidRPr="007B6242" w14:paraId="1A2B01E6" w14:textId="77777777" w:rsidTr="007B6242">
        <w:tc>
          <w:tcPr>
            <w:tcW w:w="562" w:type="dxa"/>
            <w:vMerge/>
          </w:tcPr>
          <w:p w14:paraId="1A5B181D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3B8E0DC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381" w:type="dxa"/>
          </w:tcPr>
          <w:p w14:paraId="569726F8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795" w:type="dxa"/>
            <w:gridSpan w:val="3"/>
          </w:tcPr>
          <w:p w14:paraId="7FBEEA22" w14:textId="77777777" w:rsidR="00297052" w:rsidRPr="007B6242" w:rsidRDefault="0029705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778" w:type="dxa"/>
            <w:gridSpan w:val="3"/>
          </w:tcPr>
          <w:p w14:paraId="5A2905B9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662" w:type="dxa"/>
            <w:gridSpan w:val="2"/>
          </w:tcPr>
          <w:p w14:paraId="72CD6F48" w14:textId="77777777" w:rsidR="00297052" w:rsidRPr="007B6242" w:rsidRDefault="0029705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593" w:type="dxa"/>
          </w:tcPr>
          <w:p w14:paraId="4E331EA2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297052" w:rsidRPr="007B6242" w14:paraId="021ED2C0" w14:textId="77777777" w:rsidTr="007B6242">
        <w:tc>
          <w:tcPr>
            <w:tcW w:w="562" w:type="dxa"/>
            <w:vMerge/>
          </w:tcPr>
          <w:p w14:paraId="7EF48E3F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14:paraId="070201D9" w14:textId="0B10B857" w:rsidR="00297052" w:rsidRPr="007B6242" w:rsidRDefault="001B7CD6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Наличие сведений или отсутствие сведений</w:t>
            </w:r>
          </w:p>
        </w:tc>
        <w:tc>
          <w:tcPr>
            <w:tcW w:w="3573" w:type="dxa"/>
            <w:gridSpan w:val="6"/>
          </w:tcPr>
          <w:p w14:paraId="730D9827" w14:textId="77777777" w:rsidR="00297052" w:rsidRPr="007B6242" w:rsidRDefault="00297052" w:rsidP="007B624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6B930474" w14:textId="1D21BD18" w:rsidR="00297052" w:rsidRPr="007B6242" w:rsidRDefault="00F247A9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Государственная информационная система жилищно-коммунального хозяйства</w:t>
            </w:r>
          </w:p>
        </w:tc>
      </w:tr>
      <w:tr w:rsidR="00297052" w:rsidRPr="007B6242" w14:paraId="0D733B99" w14:textId="77777777" w:rsidTr="00126DC7">
        <w:trPr>
          <w:trHeight w:val="868"/>
        </w:trPr>
        <w:tc>
          <w:tcPr>
            <w:tcW w:w="562" w:type="dxa"/>
            <w:vMerge w:val="restart"/>
          </w:tcPr>
          <w:p w14:paraId="30465F47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C20608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6E0F37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4A6E33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725D5D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749386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4C543E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48C331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74DB28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087BC1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18" w:type="dxa"/>
            <w:gridSpan w:val="11"/>
          </w:tcPr>
          <w:p w14:paraId="23805615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 мероприятия</w:t>
            </w:r>
          </w:p>
        </w:tc>
      </w:tr>
      <w:tr w:rsidR="00DA7C5D" w:rsidRPr="007B6242" w14:paraId="1FC37471" w14:textId="77777777" w:rsidTr="00126DC7">
        <w:tc>
          <w:tcPr>
            <w:tcW w:w="562" w:type="dxa"/>
            <w:vMerge/>
          </w:tcPr>
          <w:p w14:paraId="18C21980" w14:textId="77777777" w:rsidR="00DA7C5D" w:rsidRPr="007B6242" w:rsidRDefault="00DA7C5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695910D3" w14:textId="77777777" w:rsidR="00DA7C5D" w:rsidRPr="007B6242" w:rsidRDefault="00DA7C5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954" w:type="dxa"/>
            <w:gridSpan w:val="7"/>
            <w:vMerge w:val="restart"/>
          </w:tcPr>
          <w:p w14:paraId="18E759E1" w14:textId="77777777" w:rsidR="00DA7C5D" w:rsidRPr="007B6242" w:rsidRDefault="00DA7C5D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контролируемому</w:t>
            </w:r>
            <w:proofErr w:type="gramEnd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лицу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3255" w:type="dxa"/>
            <w:gridSpan w:val="3"/>
          </w:tcPr>
          <w:p w14:paraId="7E6FBD70" w14:textId="3EACA41B" w:rsidR="00DA7C5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Сведения из реестра лицензий Самарской области</w:t>
            </w:r>
          </w:p>
        </w:tc>
      </w:tr>
      <w:tr w:rsidR="00637845" w:rsidRPr="007B6242" w14:paraId="3E1D8F45" w14:textId="77777777" w:rsidTr="00637845">
        <w:trPr>
          <w:trHeight w:val="972"/>
        </w:trPr>
        <w:tc>
          <w:tcPr>
            <w:tcW w:w="562" w:type="dxa"/>
            <w:vMerge/>
          </w:tcPr>
          <w:p w14:paraId="2856C52E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23D73D0B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7"/>
            <w:vMerge/>
          </w:tcPr>
          <w:p w14:paraId="134DA5D7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0F3D2925" w14:textId="5B84FDEC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Выписка из ЕГГЮЛ</w:t>
            </w:r>
            <w:r w:rsidR="007B6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(Единого Государственного Реестра Юридических Лиц),</w:t>
            </w:r>
            <w:r w:rsidR="007B6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ЕГРИП (Единый Государственный Реестр Индивидуальных Предпринимателей);</w:t>
            </w:r>
          </w:p>
          <w:p w14:paraId="24DFF097" w14:textId="38601BC0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ЕГРН (Единый Государственный Реестр Недвижимости).</w:t>
            </w:r>
          </w:p>
        </w:tc>
      </w:tr>
      <w:tr w:rsidR="009B422D" w:rsidRPr="007B6242" w14:paraId="4D48A16A" w14:textId="77777777" w:rsidTr="00126DC7">
        <w:tc>
          <w:tcPr>
            <w:tcW w:w="562" w:type="dxa"/>
            <w:vMerge/>
          </w:tcPr>
          <w:p w14:paraId="29C2D2F5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223DAB2" w14:textId="77777777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954" w:type="dxa"/>
            <w:gridSpan w:val="7"/>
          </w:tcPr>
          <w:p w14:paraId="2489A267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3255" w:type="dxa"/>
            <w:gridSpan w:val="3"/>
          </w:tcPr>
          <w:p w14:paraId="4F2804B0" w14:textId="31013923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Информация из государственной информационной системы жилищно-коммунального хозяйства</w:t>
            </w:r>
          </w:p>
        </w:tc>
      </w:tr>
      <w:tr w:rsidR="00F6460C" w:rsidRPr="007B6242" w14:paraId="64EA3279" w14:textId="77777777" w:rsidTr="00126DC7">
        <w:tc>
          <w:tcPr>
            <w:tcW w:w="562" w:type="dxa"/>
            <w:vMerge/>
          </w:tcPr>
          <w:p w14:paraId="4352F735" w14:textId="77777777" w:rsidR="00F6460C" w:rsidRPr="007B6242" w:rsidRDefault="00F6460C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60E28F15" w14:textId="77777777" w:rsidR="00F6460C" w:rsidRPr="007B6242" w:rsidRDefault="00F6460C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954" w:type="dxa"/>
            <w:gridSpan w:val="7"/>
            <w:vMerge w:val="restart"/>
          </w:tcPr>
          <w:p w14:paraId="6E9808DE" w14:textId="77777777" w:rsidR="00F6460C" w:rsidRPr="007B6242" w:rsidRDefault="00F6460C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3255" w:type="dxa"/>
            <w:gridSpan w:val="3"/>
          </w:tcPr>
          <w:p w14:paraId="59993099" w14:textId="18641690" w:rsidR="00F6460C" w:rsidRPr="007B6242" w:rsidRDefault="00F6460C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Задание на проведение наблюдения за соблюдением обязательных требований (мониторинг безопасности)</w:t>
            </w:r>
          </w:p>
        </w:tc>
      </w:tr>
      <w:tr w:rsidR="00F6460C" w:rsidRPr="007B6242" w14:paraId="37EF542A" w14:textId="77777777" w:rsidTr="007B6242">
        <w:trPr>
          <w:trHeight w:val="1104"/>
        </w:trPr>
        <w:tc>
          <w:tcPr>
            <w:tcW w:w="562" w:type="dxa"/>
            <w:vMerge/>
          </w:tcPr>
          <w:p w14:paraId="079F4472" w14:textId="77777777" w:rsidR="00F6460C" w:rsidRPr="007B6242" w:rsidRDefault="00F6460C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4117FE4" w14:textId="77777777" w:rsidR="00F6460C" w:rsidRPr="007B6242" w:rsidRDefault="00F6460C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7"/>
            <w:vMerge/>
          </w:tcPr>
          <w:p w14:paraId="2E640354" w14:textId="77777777" w:rsidR="00F6460C" w:rsidRPr="007B6242" w:rsidRDefault="00F6460C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6ADD1C7" w14:textId="25557AF0" w:rsidR="00F6460C" w:rsidRPr="007B6242" w:rsidRDefault="00F6460C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Акт наблюдения 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E07B84" w14:textId="7C804014" w:rsidR="00F6460C" w:rsidRPr="007B6242" w:rsidRDefault="00F6460C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соблюдением обязательных требований (мониторинга безопасности)</w:t>
            </w:r>
          </w:p>
        </w:tc>
      </w:tr>
      <w:tr w:rsidR="00F6460C" w:rsidRPr="007B6242" w14:paraId="19B28C93" w14:textId="77777777" w:rsidTr="007B6242">
        <w:trPr>
          <w:trHeight w:val="850"/>
        </w:trPr>
        <w:tc>
          <w:tcPr>
            <w:tcW w:w="562" w:type="dxa"/>
            <w:vMerge/>
          </w:tcPr>
          <w:p w14:paraId="4C7D1CDB" w14:textId="77777777" w:rsidR="00F6460C" w:rsidRPr="007B6242" w:rsidRDefault="00F6460C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6C8CA22" w14:textId="77777777" w:rsidR="00F6460C" w:rsidRPr="007B6242" w:rsidRDefault="00F6460C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7"/>
            <w:vMerge/>
          </w:tcPr>
          <w:p w14:paraId="0FFF6C9F" w14:textId="77777777" w:rsidR="00F6460C" w:rsidRPr="007B6242" w:rsidRDefault="00F6460C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54F6C363" w14:textId="61599CDC" w:rsidR="00F6460C" w:rsidRPr="007B6242" w:rsidRDefault="002D3969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</w:tr>
      <w:tr w:rsidR="009B422D" w:rsidRPr="007B6242" w14:paraId="566C53B7" w14:textId="77777777" w:rsidTr="00126DC7">
        <w:tc>
          <w:tcPr>
            <w:tcW w:w="562" w:type="dxa"/>
            <w:vMerge/>
          </w:tcPr>
          <w:p w14:paraId="6768F2A8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31F537" w14:textId="77777777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954" w:type="dxa"/>
            <w:gridSpan w:val="7"/>
          </w:tcPr>
          <w:p w14:paraId="5799252E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 контрольного (надзорного) мероприятия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3255" w:type="dxa"/>
            <w:gridSpan w:val="3"/>
          </w:tcPr>
          <w:p w14:paraId="29344CA0" w14:textId="329296C4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Мотивированное представление о проведении контрольного (надзорного) мероприятия</w:t>
            </w:r>
          </w:p>
        </w:tc>
      </w:tr>
      <w:tr w:rsidR="009B422D" w:rsidRPr="007B6242" w14:paraId="50CA6039" w14:textId="77777777" w:rsidTr="007B6242">
        <w:trPr>
          <w:trHeight w:val="264"/>
        </w:trPr>
        <w:tc>
          <w:tcPr>
            <w:tcW w:w="562" w:type="dxa"/>
            <w:vMerge w:val="restart"/>
          </w:tcPr>
          <w:p w14:paraId="05EDF418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B9E03D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DC3B62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DEF36B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2D4164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18" w:type="dxa"/>
            <w:gridSpan w:val="11"/>
          </w:tcPr>
          <w:p w14:paraId="273253ED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Особенности проведения контрольного (надзорного) мероприятия</w:t>
            </w:r>
          </w:p>
        </w:tc>
      </w:tr>
      <w:tr w:rsidR="009B422D" w:rsidRPr="007B6242" w14:paraId="0823A0EE" w14:textId="77777777" w:rsidTr="00126DC7">
        <w:trPr>
          <w:trHeight w:val="547"/>
        </w:trPr>
        <w:tc>
          <w:tcPr>
            <w:tcW w:w="562" w:type="dxa"/>
            <w:vMerge/>
          </w:tcPr>
          <w:p w14:paraId="7EDA3C3A" w14:textId="77777777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456EE4" w14:textId="77777777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954" w:type="dxa"/>
            <w:gridSpan w:val="7"/>
          </w:tcPr>
          <w:p w14:paraId="23BBD102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proofErr w:type="gramEnd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(надзорных) мероприятий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3255" w:type="dxa"/>
            <w:gridSpan w:val="3"/>
          </w:tcPr>
          <w:p w14:paraId="774E0BB2" w14:textId="4340DC79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Документарная проверка</w:t>
            </w:r>
          </w:p>
        </w:tc>
      </w:tr>
      <w:tr w:rsidR="009B422D" w:rsidRPr="007B6242" w14:paraId="03CBC8B6" w14:textId="77777777" w:rsidTr="00126DC7">
        <w:trPr>
          <w:trHeight w:val="711"/>
        </w:trPr>
        <w:tc>
          <w:tcPr>
            <w:tcW w:w="562" w:type="dxa"/>
            <w:vMerge/>
          </w:tcPr>
          <w:p w14:paraId="59E18847" w14:textId="77777777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35E003" w14:textId="77777777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954" w:type="dxa"/>
            <w:gridSpan w:val="7"/>
          </w:tcPr>
          <w:p w14:paraId="79DFB338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3255" w:type="dxa"/>
            <w:gridSpan w:val="3"/>
          </w:tcPr>
          <w:p w14:paraId="15EB6D46" w14:textId="2FEB0091" w:rsidR="009B422D" w:rsidRPr="007B6242" w:rsidRDefault="00434FC1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9B422D" w:rsidRPr="007B6242" w14:paraId="26981249" w14:textId="77777777" w:rsidTr="00126DC7">
        <w:trPr>
          <w:trHeight w:val="1259"/>
        </w:trPr>
        <w:tc>
          <w:tcPr>
            <w:tcW w:w="562" w:type="dxa"/>
            <w:vMerge/>
          </w:tcPr>
          <w:p w14:paraId="3BDF9D06" w14:textId="77777777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97BDC8" w14:textId="77777777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954" w:type="dxa"/>
            <w:gridSpan w:val="7"/>
          </w:tcPr>
          <w:p w14:paraId="345869E3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Возможность размещения информации о 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3255" w:type="dxa"/>
            <w:gridSpan w:val="3"/>
          </w:tcPr>
          <w:p w14:paraId="3EE30733" w14:textId="7BDA2433" w:rsidR="009B422D" w:rsidRPr="007B6242" w:rsidRDefault="00434FC1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p w14:paraId="36BDAD7C" w14:textId="77777777" w:rsidR="00E80104" w:rsidRDefault="00E80104" w:rsidP="00E80104">
      <w:pPr>
        <w:spacing w:after="0" w:line="240" w:lineRule="auto"/>
        <w:rPr>
          <w:vertAlign w:val="superscript"/>
        </w:rPr>
      </w:pPr>
    </w:p>
    <w:p w14:paraId="590DDC42" w14:textId="77777777" w:rsidR="00637845" w:rsidRPr="00AA2975" w:rsidRDefault="00637845" w:rsidP="00E801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3D5150">
        <w:rPr>
          <w:vertAlign w:val="superscript"/>
        </w:rPr>
        <w:t>1</w:t>
      </w:r>
      <w:proofErr w:type="gramStart"/>
      <w:r>
        <w:t xml:space="preserve"> </w:t>
      </w:r>
      <w:r w:rsidRPr="00AA2975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AA2975">
        <w:rPr>
          <w:rFonts w:ascii="Times New Roman" w:hAnsi="Times New Roman" w:cs="Times New Roman"/>
          <w:sz w:val="20"/>
          <w:szCs w:val="20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  <w:p w14:paraId="03C7BC67" w14:textId="77777777" w:rsidR="00637845" w:rsidRDefault="00637845" w:rsidP="00E80104">
      <w:pPr>
        <w:spacing w:after="0" w:line="240" w:lineRule="auto"/>
      </w:pPr>
      <w:r w:rsidRPr="003D5150">
        <w:rPr>
          <w:vertAlign w:val="superscript"/>
        </w:rPr>
        <w:t>2</w:t>
      </w:r>
      <w:proofErr w:type="gramStart"/>
      <w:r>
        <w:t xml:space="preserve"> </w:t>
      </w:r>
      <w:r w:rsidRPr="00AA2975">
        <w:rPr>
          <w:rFonts w:ascii="Times New Roman" w:hAnsi="Times New Roman" w:cs="Times New Roman"/>
          <w:sz w:val="20"/>
          <w:szCs w:val="20"/>
        </w:rPr>
        <w:t>З</w:t>
      </w:r>
      <w:proofErr w:type="gramEnd"/>
      <w:r w:rsidRPr="00AA2975">
        <w:rPr>
          <w:rFonts w:ascii="Times New Roman" w:hAnsi="Times New Roman" w:cs="Times New Roman"/>
          <w:sz w:val="20"/>
          <w:szCs w:val="20"/>
        </w:rPr>
        <w:t>аполняется в случае, если обязательное требование подлежит внесению во ФГИС РОТ</w:t>
      </w:r>
      <w:r>
        <w:t>.</w:t>
      </w:r>
    </w:p>
    <w:p w14:paraId="20936887" w14:textId="77777777" w:rsidR="00637845" w:rsidRPr="00AA2975" w:rsidRDefault="00637845" w:rsidP="00E801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3</w:t>
      </w:r>
      <w:proofErr w:type="gramStart"/>
      <w:r>
        <w:t xml:space="preserve"> </w:t>
      </w:r>
      <w:r w:rsidRPr="00AA2975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AA2975">
        <w:rPr>
          <w:rFonts w:ascii="Times New Roman" w:hAnsi="Times New Roman" w:cs="Times New Roman"/>
          <w:sz w:val="20"/>
          <w:szCs w:val="20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AA2975">
        <w:rPr>
          <w:rFonts w:ascii="Times New Roman" w:hAnsi="Times New Roman" w:cs="Times New Roman"/>
          <w:sz w:val="20"/>
          <w:szCs w:val="20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521DC3DB" w14:textId="77777777" w:rsidR="00637845" w:rsidRPr="00AA2975" w:rsidRDefault="00637845" w:rsidP="00E801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4</w:t>
      </w:r>
      <w:proofErr w:type="gramStart"/>
      <w:r w:rsidRPr="003D5150">
        <w:rPr>
          <w:vertAlign w:val="superscript"/>
        </w:rPr>
        <w:t xml:space="preserve"> </w:t>
      </w:r>
      <w:r w:rsidRPr="00AA2975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AA2975">
        <w:rPr>
          <w:rFonts w:ascii="Times New Roman" w:hAnsi="Times New Roman" w:cs="Times New Roman"/>
          <w:sz w:val="20"/>
          <w:szCs w:val="20"/>
        </w:rPr>
        <w:t>казывается вид объекта контроля из числа предусмотренных положением о виде контроля.</w:t>
      </w:r>
    </w:p>
    <w:p w14:paraId="5AEF86F8" w14:textId="77777777" w:rsidR="00637845" w:rsidRPr="00AA2975" w:rsidRDefault="00637845" w:rsidP="00E801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5</w:t>
      </w:r>
      <w:proofErr w:type="gramStart"/>
      <w:r>
        <w:t xml:space="preserve"> </w:t>
      </w:r>
      <w:r w:rsidRPr="00AA2975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AA2975">
        <w:rPr>
          <w:rFonts w:ascii="Times New Roman" w:hAnsi="Times New Roman" w:cs="Times New Roman"/>
          <w:sz w:val="20"/>
          <w:szCs w:val="20"/>
        </w:rPr>
        <w:t>казывается подвид объекта контроля.</w:t>
      </w:r>
    </w:p>
    <w:p w14:paraId="3219ACD7" w14:textId="77777777" w:rsidR="00637845" w:rsidRPr="00AA2975" w:rsidRDefault="00637845" w:rsidP="00E801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6</w:t>
      </w:r>
      <w:proofErr w:type="gramStart"/>
      <w:r w:rsidRPr="003D5150">
        <w:rPr>
          <w:vertAlign w:val="superscript"/>
        </w:rPr>
        <w:t xml:space="preserve"> </w:t>
      </w:r>
      <w:r w:rsidRPr="00AA2975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AA2975">
        <w:rPr>
          <w:rFonts w:ascii="Times New Roman" w:hAnsi="Times New Roman" w:cs="Times New Roman"/>
          <w:sz w:val="20"/>
          <w:szCs w:val="20"/>
        </w:rP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1E08784B" w14:textId="77777777" w:rsidR="00637845" w:rsidRDefault="00637845" w:rsidP="00E80104">
      <w:pPr>
        <w:spacing w:after="0" w:line="240" w:lineRule="auto"/>
      </w:pPr>
      <w:r w:rsidRPr="003D5150">
        <w:rPr>
          <w:vertAlign w:val="superscript"/>
        </w:rPr>
        <w:t>7</w:t>
      </w:r>
      <w:proofErr w:type="gramStart"/>
      <w:r>
        <w:t xml:space="preserve"> </w:t>
      </w:r>
      <w:r w:rsidRPr="00AA2975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AA2975">
        <w:rPr>
          <w:rFonts w:ascii="Times New Roman" w:hAnsi="Times New Roman" w:cs="Times New Roman"/>
          <w:sz w:val="20"/>
          <w:szCs w:val="20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</w:t>
      </w:r>
      <w:r>
        <w:t>.</w:t>
      </w:r>
    </w:p>
    <w:p w14:paraId="45FB93F6" w14:textId="180E2E83" w:rsidR="00637845" w:rsidRDefault="00637845" w:rsidP="00E80104">
      <w:pPr>
        <w:spacing w:after="0" w:line="240" w:lineRule="auto"/>
      </w:pPr>
      <w:r w:rsidRPr="003D5150">
        <w:rPr>
          <w:vertAlign w:val="superscript"/>
        </w:rPr>
        <w:t>8</w:t>
      </w:r>
      <w:proofErr w:type="gramStart"/>
      <w:r w:rsidR="007B6242">
        <w:rPr>
          <w:vertAlign w:val="superscript"/>
        </w:rPr>
        <w:t xml:space="preserve"> </w:t>
      </w:r>
      <w:r w:rsidRPr="003D5150">
        <w:rPr>
          <w:vertAlign w:val="superscript"/>
        </w:rP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казывается переменная, содержащаяся в формуле расчета количественного параметра.</w:t>
      </w:r>
    </w:p>
    <w:p w14:paraId="5F681F7A" w14:textId="77777777" w:rsidR="00637845" w:rsidRPr="003D5150" w:rsidRDefault="00637845" w:rsidP="00E801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9</w:t>
      </w:r>
      <w:proofErr w:type="gramStart"/>
      <w: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казывается название переменной, используемой при расчете параметра.</w:t>
      </w:r>
    </w:p>
    <w:p w14:paraId="388C86BA" w14:textId="731B2104" w:rsidR="00637845" w:rsidRPr="003D5150" w:rsidRDefault="00637845" w:rsidP="00E801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10</w:t>
      </w:r>
      <w:proofErr w:type="gramStart"/>
      <w:r w:rsidR="007B6242">
        <w:rPr>
          <w:vertAlign w:val="superscript"/>
        </w:rPr>
        <w:t xml:space="preserve"> </w:t>
      </w:r>
      <w: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3D5150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02196DA2" w14:textId="77777777" w:rsidR="00637845" w:rsidRPr="003D5150" w:rsidRDefault="00637845" w:rsidP="00E801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11</w:t>
      </w:r>
      <w:proofErr w:type="gramStart"/>
      <w: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248F8E16" w14:textId="77777777" w:rsidR="00637845" w:rsidRPr="003D5150" w:rsidRDefault="00637845" w:rsidP="00E801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12</w:t>
      </w:r>
      <w:proofErr w:type="gramStart"/>
      <w: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  <w:p w14:paraId="324A983E" w14:textId="77777777" w:rsidR="00637845" w:rsidRDefault="00637845" w:rsidP="00E80104">
      <w:pPr>
        <w:spacing w:after="0" w:line="240" w:lineRule="auto"/>
      </w:pPr>
      <w:r w:rsidRPr="003D5150">
        <w:rPr>
          <w:vertAlign w:val="superscript"/>
        </w:rPr>
        <w:t>13</w:t>
      </w:r>
      <w:proofErr w:type="gramStart"/>
      <w: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72BF607B" w14:textId="77777777" w:rsidR="00637845" w:rsidRPr="003D5150" w:rsidRDefault="00637845" w:rsidP="00E801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14</w:t>
      </w:r>
      <w:proofErr w:type="gramStart"/>
      <w: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32E54658" w14:textId="77777777" w:rsidR="00637845" w:rsidRPr="003D5150" w:rsidRDefault="00637845" w:rsidP="00E801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15</w:t>
      </w:r>
      <w:proofErr w:type="gramStart"/>
      <w: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20C87AF5" w14:textId="77777777" w:rsidR="00637845" w:rsidRPr="003D5150" w:rsidRDefault="00637845" w:rsidP="00E801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16</w:t>
      </w:r>
      <w:proofErr w:type="gramStart"/>
      <w:r w:rsidRPr="003D5150">
        <w:rPr>
          <w:vertAlign w:val="superscript"/>
        </w:rP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казывается возможность применения мобильного приложения «Инспектор».</w:t>
      </w:r>
    </w:p>
    <w:p w14:paraId="4621CC70" w14:textId="77777777" w:rsidR="00637845" w:rsidRPr="003D5150" w:rsidRDefault="00637845" w:rsidP="00E8010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17</w:t>
      </w:r>
      <w:proofErr w:type="gramStart"/>
      <w: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p w14:paraId="33023D6E" w14:textId="77777777" w:rsidR="00DA7C5D" w:rsidRDefault="00DA7C5D" w:rsidP="00E80104">
      <w:pPr>
        <w:spacing w:line="240" w:lineRule="auto"/>
      </w:pPr>
    </w:p>
    <w:sectPr w:rsidR="00DA7C5D" w:rsidSect="008118E1">
      <w:pgSz w:w="11906" w:h="16838"/>
      <w:pgMar w:top="709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3B"/>
    <w:rsid w:val="00020CF3"/>
    <w:rsid w:val="00071A78"/>
    <w:rsid w:val="000807F1"/>
    <w:rsid w:val="00093E34"/>
    <w:rsid w:val="000B064D"/>
    <w:rsid w:val="000D1044"/>
    <w:rsid w:val="00101E51"/>
    <w:rsid w:val="001039C2"/>
    <w:rsid w:val="00126DC7"/>
    <w:rsid w:val="001377DD"/>
    <w:rsid w:val="0015232C"/>
    <w:rsid w:val="001807E2"/>
    <w:rsid w:val="001833FC"/>
    <w:rsid w:val="00191EA1"/>
    <w:rsid w:val="001B0CFB"/>
    <w:rsid w:val="001B7CD6"/>
    <w:rsid w:val="001C6902"/>
    <w:rsid w:val="001D49EC"/>
    <w:rsid w:val="001F2B7E"/>
    <w:rsid w:val="001F6D9C"/>
    <w:rsid w:val="00201196"/>
    <w:rsid w:val="002324A8"/>
    <w:rsid w:val="00261270"/>
    <w:rsid w:val="00262F63"/>
    <w:rsid w:val="002844DA"/>
    <w:rsid w:val="00285E0A"/>
    <w:rsid w:val="00297052"/>
    <w:rsid w:val="002B03E8"/>
    <w:rsid w:val="002C49B1"/>
    <w:rsid w:val="002D3969"/>
    <w:rsid w:val="002F72CC"/>
    <w:rsid w:val="0030015D"/>
    <w:rsid w:val="00303724"/>
    <w:rsid w:val="0030599E"/>
    <w:rsid w:val="00327D2C"/>
    <w:rsid w:val="003309D8"/>
    <w:rsid w:val="00333807"/>
    <w:rsid w:val="003350C1"/>
    <w:rsid w:val="003432CA"/>
    <w:rsid w:val="003478DB"/>
    <w:rsid w:val="00347D95"/>
    <w:rsid w:val="00350077"/>
    <w:rsid w:val="00374109"/>
    <w:rsid w:val="0037700C"/>
    <w:rsid w:val="003B6601"/>
    <w:rsid w:val="003C5286"/>
    <w:rsid w:val="003D16D8"/>
    <w:rsid w:val="003D5150"/>
    <w:rsid w:val="003D6E1E"/>
    <w:rsid w:val="003E0879"/>
    <w:rsid w:val="003E7C62"/>
    <w:rsid w:val="003F2768"/>
    <w:rsid w:val="0040010F"/>
    <w:rsid w:val="00420FEC"/>
    <w:rsid w:val="00434FC1"/>
    <w:rsid w:val="00446B11"/>
    <w:rsid w:val="00485852"/>
    <w:rsid w:val="00490662"/>
    <w:rsid w:val="004A5005"/>
    <w:rsid w:val="004B1481"/>
    <w:rsid w:val="004B4396"/>
    <w:rsid w:val="004C3D7D"/>
    <w:rsid w:val="004C5929"/>
    <w:rsid w:val="004D2109"/>
    <w:rsid w:val="004E1028"/>
    <w:rsid w:val="004F7A99"/>
    <w:rsid w:val="00570A3A"/>
    <w:rsid w:val="005A2B8C"/>
    <w:rsid w:val="005A73DE"/>
    <w:rsid w:val="005C5D40"/>
    <w:rsid w:val="005D07E5"/>
    <w:rsid w:val="005D0F91"/>
    <w:rsid w:val="005E34F2"/>
    <w:rsid w:val="00610ADA"/>
    <w:rsid w:val="00612D9D"/>
    <w:rsid w:val="00631A65"/>
    <w:rsid w:val="00637364"/>
    <w:rsid w:val="00637845"/>
    <w:rsid w:val="006732FC"/>
    <w:rsid w:val="006852A7"/>
    <w:rsid w:val="006F5D41"/>
    <w:rsid w:val="00777F41"/>
    <w:rsid w:val="007B6242"/>
    <w:rsid w:val="007C7BEC"/>
    <w:rsid w:val="007C7D82"/>
    <w:rsid w:val="007E059B"/>
    <w:rsid w:val="00803FE4"/>
    <w:rsid w:val="008118E1"/>
    <w:rsid w:val="00816CB6"/>
    <w:rsid w:val="00817A99"/>
    <w:rsid w:val="008238C2"/>
    <w:rsid w:val="00826FF7"/>
    <w:rsid w:val="008315B9"/>
    <w:rsid w:val="008534DB"/>
    <w:rsid w:val="008542D5"/>
    <w:rsid w:val="00854D00"/>
    <w:rsid w:val="00893F0F"/>
    <w:rsid w:val="008A32BA"/>
    <w:rsid w:val="008C373B"/>
    <w:rsid w:val="008C6766"/>
    <w:rsid w:val="008F4EAF"/>
    <w:rsid w:val="0090366B"/>
    <w:rsid w:val="00922358"/>
    <w:rsid w:val="009359DD"/>
    <w:rsid w:val="00976CA2"/>
    <w:rsid w:val="009B2446"/>
    <w:rsid w:val="009B3DFE"/>
    <w:rsid w:val="009B422D"/>
    <w:rsid w:val="009D0669"/>
    <w:rsid w:val="00A012AF"/>
    <w:rsid w:val="00A05332"/>
    <w:rsid w:val="00A3505A"/>
    <w:rsid w:val="00A47562"/>
    <w:rsid w:val="00A814EF"/>
    <w:rsid w:val="00A82390"/>
    <w:rsid w:val="00AA2975"/>
    <w:rsid w:val="00AB57AC"/>
    <w:rsid w:val="00AC386D"/>
    <w:rsid w:val="00AD2BD0"/>
    <w:rsid w:val="00AD2EF3"/>
    <w:rsid w:val="00AE5D26"/>
    <w:rsid w:val="00B51542"/>
    <w:rsid w:val="00B52846"/>
    <w:rsid w:val="00B9137D"/>
    <w:rsid w:val="00BB502F"/>
    <w:rsid w:val="00BC191E"/>
    <w:rsid w:val="00BD3E64"/>
    <w:rsid w:val="00BE3A09"/>
    <w:rsid w:val="00BE616D"/>
    <w:rsid w:val="00BF3E62"/>
    <w:rsid w:val="00C069EC"/>
    <w:rsid w:val="00C155CF"/>
    <w:rsid w:val="00C42716"/>
    <w:rsid w:val="00C51A0E"/>
    <w:rsid w:val="00C611E0"/>
    <w:rsid w:val="00C749C6"/>
    <w:rsid w:val="00C76F44"/>
    <w:rsid w:val="00CC1374"/>
    <w:rsid w:val="00CD0A80"/>
    <w:rsid w:val="00CE7C9A"/>
    <w:rsid w:val="00CF1DF0"/>
    <w:rsid w:val="00D227EC"/>
    <w:rsid w:val="00D330F4"/>
    <w:rsid w:val="00D70371"/>
    <w:rsid w:val="00D82D21"/>
    <w:rsid w:val="00DA7C5D"/>
    <w:rsid w:val="00DE663B"/>
    <w:rsid w:val="00E240B6"/>
    <w:rsid w:val="00E26E87"/>
    <w:rsid w:val="00E46F21"/>
    <w:rsid w:val="00E63778"/>
    <w:rsid w:val="00E80104"/>
    <w:rsid w:val="00E82BD9"/>
    <w:rsid w:val="00E83C00"/>
    <w:rsid w:val="00E85B24"/>
    <w:rsid w:val="00E92134"/>
    <w:rsid w:val="00EA256F"/>
    <w:rsid w:val="00EB408E"/>
    <w:rsid w:val="00ED3A7D"/>
    <w:rsid w:val="00ED5BC7"/>
    <w:rsid w:val="00EE6201"/>
    <w:rsid w:val="00EE77F9"/>
    <w:rsid w:val="00F12F50"/>
    <w:rsid w:val="00F20C97"/>
    <w:rsid w:val="00F247A9"/>
    <w:rsid w:val="00F4668F"/>
    <w:rsid w:val="00F6460C"/>
    <w:rsid w:val="00FA7F05"/>
    <w:rsid w:val="00FB0326"/>
    <w:rsid w:val="00FC03F3"/>
    <w:rsid w:val="00FC09AF"/>
    <w:rsid w:val="00FC6991"/>
    <w:rsid w:val="00FF1C5A"/>
    <w:rsid w:val="00FF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3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C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3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C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79ECF-DCEB-407C-BF61-B5957D957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1650</Words>
  <Characters>9410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Демидович Светлана Степановна</dc:creator>
  <cp:keywords/>
  <dc:description/>
  <cp:lastModifiedBy>Demenok</cp:lastModifiedBy>
  <cp:revision>188</cp:revision>
  <cp:lastPrinted>2025-12-15T06:05:00Z</cp:lastPrinted>
  <dcterms:created xsi:type="dcterms:W3CDTF">2025-09-17T09:15:00Z</dcterms:created>
  <dcterms:modified xsi:type="dcterms:W3CDTF">2025-12-15T06:06:00Z</dcterms:modified>
</cp:coreProperties>
</file>