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10030" w:type="dxa"/>
        <w:tblLayout w:type="fixed"/>
        <w:tblLook w:val="04A0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4E4D76" w:rsidP="006B31A6">
            <w:pPr>
              <w:suppressAutoHyphens/>
              <w:ind w:firstLine="567"/>
              <w:jc w:val="right"/>
            </w:pPr>
            <w:r>
              <w:t xml:space="preserve"> </w:t>
            </w:r>
            <w:r w:rsidR="001C3A11">
              <w:t xml:space="preserve">Проект </w:t>
            </w:r>
            <w:r w:rsidR="00C1220B">
              <w:t xml:space="preserve"> </w:t>
            </w:r>
            <w:r w:rsidR="00EB3DF9">
              <w:t xml:space="preserve"> 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580113">
            <w:pPr>
              <w:suppressAutoHyphens/>
              <w:jc w:val="center"/>
            </w:pPr>
            <w:r>
              <w:t xml:space="preserve">от </w:t>
            </w:r>
            <w:r w:rsidR="00580113">
              <w:t>____________</w:t>
            </w:r>
            <w:r w:rsidR="004E2134">
              <w:t xml:space="preserve"> г.</w:t>
            </w:r>
            <w:r>
              <w:t xml:space="preserve"> № </w:t>
            </w:r>
            <w:r w:rsidR="00580113">
              <w:t>_______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D903A3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</w:t>
            </w:r>
            <w:r w:rsidR="00D903A3">
              <w:rPr>
                <w:szCs w:val="28"/>
              </w:rPr>
              <w:t>5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</w:t>
            </w:r>
            <w:r w:rsidR="00D903A3">
              <w:rPr>
                <w:szCs w:val="28"/>
              </w:rPr>
              <w:t>9</w:t>
            </w:r>
            <w:r w:rsidR="00DF05FF" w:rsidRPr="002B503B">
              <w:rPr>
                <w:szCs w:val="28"/>
              </w:rPr>
              <w:t xml:space="preserve"> годы»</w:t>
            </w:r>
            <w:r w:rsidR="005D0523">
              <w:rPr>
                <w:szCs w:val="28"/>
              </w:rPr>
              <w:t>,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</w:t>
            </w:r>
            <w:r w:rsidR="00D903A3">
              <w:rPr>
                <w:szCs w:val="28"/>
              </w:rPr>
              <w:t xml:space="preserve">16 сентября </w:t>
            </w:r>
            <w:r w:rsidR="00A21D8D">
              <w:rPr>
                <w:szCs w:val="28"/>
              </w:rPr>
              <w:t>20</w:t>
            </w:r>
            <w:r w:rsidR="00D903A3">
              <w:rPr>
                <w:szCs w:val="28"/>
              </w:rPr>
              <w:t>24</w:t>
            </w:r>
            <w:r w:rsidR="00A21D8D">
              <w:rPr>
                <w:szCs w:val="28"/>
              </w:rPr>
              <w:t xml:space="preserve"> г</w:t>
            </w:r>
            <w:r w:rsidR="005D0523">
              <w:rPr>
                <w:szCs w:val="28"/>
              </w:rPr>
              <w:t>.</w:t>
            </w:r>
            <w:r w:rsidR="00A21D8D">
              <w:rPr>
                <w:szCs w:val="28"/>
              </w:rPr>
              <w:t xml:space="preserve"> № </w:t>
            </w:r>
            <w:r w:rsidR="00D903A3">
              <w:rPr>
                <w:szCs w:val="28"/>
              </w:rPr>
              <w:t>2829</w:t>
            </w:r>
            <w:r w:rsidR="002B503B" w:rsidRPr="002B503B">
              <w:rPr>
                <w:szCs w:val="28"/>
              </w:rPr>
              <w:t xml:space="preserve"> 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 xml:space="preserve">В </w:t>
      </w:r>
      <w:r w:rsidR="00B1434A">
        <w:rPr>
          <w:szCs w:val="28"/>
        </w:rPr>
        <w:t xml:space="preserve">соответствии с решением Думы городского округа Кинель Самарской области от </w:t>
      </w:r>
      <w:r w:rsidR="00580113">
        <w:rPr>
          <w:szCs w:val="28"/>
        </w:rPr>
        <w:t>20 декабря</w:t>
      </w:r>
      <w:r w:rsidR="00B1434A">
        <w:rPr>
          <w:szCs w:val="28"/>
        </w:rPr>
        <w:t xml:space="preserve"> 2024 г. № </w:t>
      </w:r>
      <w:r w:rsidR="00580113">
        <w:rPr>
          <w:szCs w:val="28"/>
        </w:rPr>
        <w:t>39</w:t>
      </w:r>
      <w:r w:rsidR="00D903A3">
        <w:rPr>
          <w:szCs w:val="28"/>
        </w:rPr>
        <w:t>8</w:t>
      </w:r>
      <w:r w:rsidR="00B1434A">
        <w:rPr>
          <w:szCs w:val="28"/>
        </w:rPr>
        <w:t xml:space="preserve"> </w:t>
      </w:r>
      <w:r w:rsidR="00D903A3">
        <w:rPr>
          <w:szCs w:val="28"/>
        </w:rPr>
        <w:t>«</w:t>
      </w:r>
      <w:hyperlink r:id="rId8" w:tgtFrame="_blank" w:history="1">
        <w:r w:rsidR="00D903A3" w:rsidRPr="00D903A3">
          <w:rPr>
            <w:rStyle w:val="af4"/>
            <w:color w:val="auto"/>
            <w:szCs w:val="28"/>
            <w:u w:val="none"/>
            <w:bdr w:val="none" w:sz="0" w:space="0" w:color="auto" w:frame="1"/>
            <w:shd w:val="clear" w:color="auto" w:fill="FFFFFF"/>
          </w:rPr>
          <w:t>О бюджете городского округа Кинель Самарской области на 2025 год и на плановый период 2026 и 2027 годов</w:t>
        </w:r>
      </w:hyperlink>
      <w:r w:rsidR="00D903A3">
        <w:rPr>
          <w:szCs w:val="28"/>
        </w:rPr>
        <w:t>»</w:t>
      </w:r>
      <w:r w:rsidR="00B1434A" w:rsidRPr="00D903A3">
        <w:rPr>
          <w:szCs w:val="28"/>
        </w:rPr>
        <w:t>,</w:t>
      </w:r>
      <w:r w:rsidR="00B1434A">
        <w:rPr>
          <w:szCs w:val="28"/>
        </w:rPr>
        <w:t xml:space="preserve"> в </w:t>
      </w:r>
      <w:r w:rsidRPr="002B503B">
        <w:rPr>
          <w:szCs w:val="28"/>
        </w:rPr>
        <w:t>целях уточнения направлений расходования средств городского бюджета</w:t>
      </w:r>
      <w:r w:rsidR="00B1434A">
        <w:rPr>
          <w:szCs w:val="28"/>
        </w:rPr>
        <w:t>,</w:t>
      </w:r>
      <w:r w:rsidR="00903A78">
        <w:rPr>
          <w:szCs w:val="28"/>
        </w:rPr>
        <w:t xml:space="preserve"> </w:t>
      </w:r>
    </w:p>
    <w:p w:rsidR="00425247" w:rsidRPr="006803D0" w:rsidRDefault="00425247" w:rsidP="00D903A3">
      <w:pPr>
        <w:suppressAutoHyphens/>
        <w:spacing w:line="360" w:lineRule="auto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C55FAD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</w:t>
      </w:r>
      <w:r w:rsidR="00E85EE0">
        <w:rPr>
          <w:szCs w:val="28"/>
        </w:rPr>
        <w:t>5</w:t>
      </w:r>
      <w:r w:rsidRPr="002B503B">
        <w:rPr>
          <w:szCs w:val="28"/>
        </w:rPr>
        <w:t>-202</w:t>
      </w:r>
      <w:r w:rsidR="00E85EE0">
        <w:rPr>
          <w:szCs w:val="28"/>
        </w:rPr>
        <w:t>9</w:t>
      </w:r>
      <w:r w:rsidRPr="002B503B">
        <w:rPr>
          <w:szCs w:val="28"/>
        </w:rPr>
        <w:t xml:space="preserve">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</w:t>
      </w:r>
      <w:r w:rsidR="00D903A3">
        <w:rPr>
          <w:szCs w:val="28"/>
        </w:rPr>
        <w:t>16 сентября  2024 г. № 2829</w:t>
      </w:r>
      <w:r w:rsidRPr="002B503B">
        <w:rPr>
          <w:szCs w:val="28"/>
        </w:rPr>
        <w:t xml:space="preserve"> </w:t>
      </w:r>
      <w:r>
        <w:rPr>
          <w:szCs w:val="28"/>
        </w:rPr>
        <w:t xml:space="preserve"> </w:t>
      </w:r>
      <w:r w:rsidR="00B1434A">
        <w:rPr>
          <w:szCs w:val="28"/>
        </w:rPr>
        <w:t xml:space="preserve">(далее – Муниципальная программа) </w:t>
      </w:r>
      <w:r w:rsidR="00935E63" w:rsidRPr="00C1483F">
        <w:t>следующие изменения</w:t>
      </w:r>
      <w:r w:rsidR="00935E63" w:rsidRPr="006803D0">
        <w:t xml:space="preserve">: </w:t>
      </w:r>
    </w:p>
    <w:p w:rsidR="00935E63" w:rsidRPr="006803D0" w:rsidRDefault="00B1434A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паспорте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программы в </w:t>
      </w:r>
      <w:r>
        <w:rPr>
          <w:rFonts w:ascii="Times New Roman" w:eastAsia="Times New Roman" w:hAnsi="Times New Roman" w:cs="Times New Roman"/>
          <w:sz w:val="28"/>
          <w:szCs w:val="28"/>
        </w:rPr>
        <w:t>разделе</w:t>
      </w:r>
      <w:r w:rsidR="00935E63"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«Объем и источники финансирования мероприятий, определенных Программой»:</w:t>
      </w:r>
    </w:p>
    <w:p w:rsidR="00935E63" w:rsidRPr="00D903A3" w:rsidRDefault="00421546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первом сумму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903A3">
        <w:rPr>
          <w:rFonts w:ascii="Times New Roman" w:hAnsi="Times New Roman" w:cs="Times New Roman"/>
          <w:sz w:val="28"/>
          <w:szCs w:val="28"/>
        </w:rPr>
        <w:t>1700,0</w:t>
      </w:r>
      <w:r w:rsidR="00E35067" w:rsidRPr="00A11A6E">
        <w:rPr>
          <w:rFonts w:ascii="Times New Roman" w:hAnsi="Times New Roman" w:cs="Times New Roman"/>
          <w:sz w:val="28"/>
          <w:szCs w:val="28"/>
        </w:rPr>
        <w:t xml:space="preserve"> </w:t>
      </w:r>
      <w:r w:rsidR="0003751B">
        <w:rPr>
          <w:rFonts w:ascii="Times New Roman" w:eastAsia="Times New Roman" w:hAnsi="Times New Roman" w:cs="Times New Roman"/>
          <w:sz w:val="28"/>
          <w:szCs w:val="28"/>
        </w:rPr>
        <w:t>тыс. рублей»</w:t>
      </w:r>
      <w:r w:rsidR="00935E63" w:rsidRPr="00A11A6E">
        <w:rPr>
          <w:rFonts w:ascii="Times New Roman" w:eastAsia="Times New Roman" w:hAnsi="Times New Roman" w:cs="Times New Roman"/>
          <w:sz w:val="28"/>
          <w:szCs w:val="28"/>
        </w:rPr>
        <w:t xml:space="preserve"> заменить на сумму </w:t>
      </w:r>
      <w:r w:rsidR="00935E63" w:rsidRPr="00B815C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903A3" w:rsidRPr="00D903A3">
        <w:rPr>
          <w:rFonts w:ascii="Times New Roman" w:hAnsi="Times New Roman" w:cs="Times New Roman"/>
          <w:sz w:val="28"/>
          <w:szCs w:val="28"/>
        </w:rPr>
        <w:t xml:space="preserve">1110,0 </w:t>
      </w:r>
      <w:r w:rsidR="004B3C6F" w:rsidRPr="00D903A3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="00935E63" w:rsidRPr="00D903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 w:rsidRPr="00D903A3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3D3F98" w:rsidRPr="00D903A3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935E63" w:rsidRPr="00D903A3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903A3" w:rsidRPr="00D903A3" w:rsidRDefault="00D903A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3A3">
        <w:rPr>
          <w:rFonts w:ascii="Times New Roman" w:eastAsia="Times New Roman" w:hAnsi="Times New Roman" w:cs="Times New Roman"/>
          <w:sz w:val="28"/>
          <w:szCs w:val="28"/>
        </w:rPr>
        <w:t>в абзаце втором сумму «400</w:t>
      </w:r>
      <w:r w:rsidRPr="00D903A3">
        <w:rPr>
          <w:rFonts w:ascii="Times New Roman" w:hAnsi="Times New Roman" w:cs="Times New Roman"/>
          <w:sz w:val="28"/>
          <w:szCs w:val="28"/>
        </w:rPr>
        <w:t>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 заменить на сумму «130,0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D903A3" w:rsidRDefault="00D903A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3A3">
        <w:rPr>
          <w:rFonts w:ascii="Times New Roman" w:eastAsia="Times New Roman" w:hAnsi="Times New Roman" w:cs="Times New Roman"/>
          <w:sz w:val="28"/>
          <w:szCs w:val="28"/>
        </w:rPr>
        <w:lastRenderedPageBreak/>
        <w:t>в абзаце третьем сумму «300</w:t>
      </w:r>
      <w:r w:rsidRPr="00D903A3">
        <w:rPr>
          <w:rFonts w:ascii="Times New Roman" w:hAnsi="Times New Roman" w:cs="Times New Roman"/>
          <w:sz w:val="28"/>
          <w:szCs w:val="28"/>
        </w:rPr>
        <w:t>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 заменить на сумму «140,0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лей»;</w:t>
      </w:r>
    </w:p>
    <w:p w:rsidR="00D903A3" w:rsidRPr="00A11A6E" w:rsidRDefault="00D903A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сумму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5C42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140,0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лей».</w:t>
      </w:r>
    </w:p>
    <w:p w:rsidR="00B410A9" w:rsidRDefault="00B410A9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разделе </w:t>
      </w:r>
      <w:r>
        <w:rPr>
          <w:rFonts w:ascii="Times New Roman" w:hAnsi="Times New Roman" w:cs="Times New Roman"/>
          <w:sz w:val="28"/>
          <w:szCs w:val="26"/>
          <w:lang w:val="en-US"/>
        </w:rPr>
        <w:t>V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03751B">
        <w:rPr>
          <w:rFonts w:ascii="Times New Roman" w:hAnsi="Times New Roman" w:cs="Times New Roman"/>
          <w:sz w:val="28"/>
          <w:szCs w:val="26"/>
        </w:rPr>
        <w:t>«Обоснование ресурсного обеспечения Муниципальной программы»:</w:t>
      </w:r>
    </w:p>
    <w:p w:rsidR="00D903A3" w:rsidRPr="00D903A3" w:rsidRDefault="00D903A3" w:rsidP="00D903A3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абзаце первом сумму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1700,0</w:t>
      </w:r>
      <w:r w:rsidRPr="00A11A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 xml:space="preserve"> заменить на сумму </w:t>
      </w:r>
      <w:r w:rsidRPr="00B815C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3A3">
        <w:rPr>
          <w:rFonts w:ascii="Times New Roman" w:hAnsi="Times New Roman" w:cs="Times New Roman"/>
          <w:sz w:val="28"/>
          <w:szCs w:val="28"/>
        </w:rPr>
        <w:t xml:space="preserve">1110,0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D903A3" w:rsidRPr="00D903A3" w:rsidRDefault="00D903A3" w:rsidP="00D903A3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3A3">
        <w:rPr>
          <w:rFonts w:ascii="Times New Roman" w:eastAsia="Times New Roman" w:hAnsi="Times New Roman" w:cs="Times New Roman"/>
          <w:sz w:val="28"/>
          <w:szCs w:val="28"/>
        </w:rPr>
        <w:t>в абзаце втором сумму «400</w:t>
      </w:r>
      <w:r w:rsidRPr="00D903A3">
        <w:rPr>
          <w:rFonts w:ascii="Times New Roman" w:hAnsi="Times New Roman" w:cs="Times New Roman"/>
          <w:sz w:val="28"/>
          <w:szCs w:val="28"/>
        </w:rPr>
        <w:t>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 заменить на сумму «130,0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D903A3" w:rsidRDefault="00D903A3" w:rsidP="00D903A3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3A3">
        <w:rPr>
          <w:rFonts w:ascii="Times New Roman" w:eastAsia="Times New Roman" w:hAnsi="Times New Roman" w:cs="Times New Roman"/>
          <w:sz w:val="28"/>
          <w:szCs w:val="28"/>
        </w:rPr>
        <w:t>в абзаце третьем сумму «300</w:t>
      </w:r>
      <w:r w:rsidRPr="00D903A3">
        <w:rPr>
          <w:rFonts w:ascii="Times New Roman" w:hAnsi="Times New Roman" w:cs="Times New Roman"/>
          <w:sz w:val="28"/>
          <w:szCs w:val="28"/>
        </w:rPr>
        <w:t>,0</w:t>
      </w:r>
      <w:r w:rsidRPr="00D903A3">
        <w:rPr>
          <w:b/>
          <w:sz w:val="26"/>
          <w:szCs w:val="26"/>
        </w:rPr>
        <w:t xml:space="preserve"> </w:t>
      </w:r>
      <w:r w:rsidRPr="00D903A3">
        <w:rPr>
          <w:rFonts w:ascii="Times New Roman" w:eastAsia="Times New Roman" w:hAnsi="Times New Roman" w:cs="Times New Roman"/>
          <w:sz w:val="28"/>
          <w:szCs w:val="28"/>
        </w:rPr>
        <w:t>тыс. рублей» заменить на сумму «140,0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лей»;</w:t>
      </w:r>
    </w:p>
    <w:p w:rsidR="00D903A3" w:rsidRPr="00A11A6E" w:rsidRDefault="00D903A3" w:rsidP="00D903A3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сумму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300</w:t>
      </w:r>
      <w:r w:rsidRPr="005C42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140,0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>
        <w:rPr>
          <w:rFonts w:ascii="Times New Roman" w:eastAsia="Times New Roman" w:hAnsi="Times New Roman" w:cs="Times New Roman"/>
          <w:sz w:val="28"/>
          <w:szCs w:val="28"/>
        </w:rPr>
        <w:t>лей».</w:t>
      </w:r>
    </w:p>
    <w:p w:rsidR="00B1434A" w:rsidRDefault="0003751B" w:rsidP="002D15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Приложение 2 к Муниципальной программе изложить в новой редакции согласно приложению к настоящему постановлению.</w:t>
      </w:r>
    </w:p>
    <w:p w:rsidR="0003751B" w:rsidRDefault="0003751B" w:rsidP="002D15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 Официально опубликовать настоящее постановление.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B815CE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815CE">
        <w:rPr>
          <w:szCs w:val="28"/>
        </w:rPr>
        <w:t xml:space="preserve">  </w:t>
      </w:r>
      <w:r w:rsidR="00B815CE">
        <w:rPr>
          <w:szCs w:val="28"/>
        </w:rPr>
        <w:tab/>
      </w:r>
      <w:r w:rsidR="00B815CE">
        <w:rPr>
          <w:szCs w:val="28"/>
        </w:rPr>
        <w:tab/>
        <w:t>В.С. Тимошенко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p w:rsidR="000930E5" w:rsidRPr="00BA7292" w:rsidRDefault="000930E5" w:rsidP="000930E5">
      <w:pPr>
        <w:jc w:val="center"/>
        <w:rPr>
          <w:szCs w:val="28"/>
        </w:rPr>
      </w:pPr>
      <w:r w:rsidRPr="00BA7292">
        <w:rPr>
          <w:szCs w:val="28"/>
        </w:rPr>
        <w:lastRenderedPageBreak/>
        <w:t>ЛИСТ СОГЛАСОВАНИЯ</w:t>
      </w:r>
    </w:p>
    <w:p w:rsidR="00D903A3" w:rsidRDefault="000930E5" w:rsidP="000930E5">
      <w:pPr>
        <w:jc w:val="center"/>
        <w:rPr>
          <w:szCs w:val="28"/>
        </w:rPr>
      </w:pPr>
      <w:r w:rsidRPr="00BA7292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</w:t>
      </w:r>
      <w:r w:rsidRPr="002B503B">
        <w:rPr>
          <w:szCs w:val="28"/>
        </w:rPr>
        <w:t xml:space="preserve"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</w:t>
      </w:r>
      <w:r w:rsidR="00D903A3">
        <w:rPr>
          <w:szCs w:val="28"/>
        </w:rPr>
        <w:t xml:space="preserve">на </w:t>
      </w:r>
      <w:r w:rsidR="00D903A3" w:rsidRPr="002B503B">
        <w:rPr>
          <w:szCs w:val="28"/>
        </w:rPr>
        <w:t>202</w:t>
      </w:r>
      <w:r w:rsidR="00D903A3">
        <w:rPr>
          <w:szCs w:val="28"/>
        </w:rPr>
        <w:t>5</w:t>
      </w:r>
      <w:r w:rsidR="00D903A3" w:rsidRPr="002B503B">
        <w:rPr>
          <w:szCs w:val="28"/>
        </w:rPr>
        <w:t>-202</w:t>
      </w:r>
      <w:r w:rsidR="00D903A3">
        <w:rPr>
          <w:szCs w:val="28"/>
        </w:rPr>
        <w:t>9</w:t>
      </w:r>
      <w:r w:rsidR="00D903A3" w:rsidRPr="002B503B">
        <w:rPr>
          <w:szCs w:val="28"/>
        </w:rPr>
        <w:t xml:space="preserve"> годы»</w:t>
      </w:r>
      <w:r w:rsidR="00D903A3">
        <w:rPr>
          <w:szCs w:val="28"/>
        </w:rPr>
        <w:t xml:space="preserve">, утвержденную постановлением администрации городского округа Кинель Самарской области </w:t>
      </w:r>
    </w:p>
    <w:p w:rsidR="000930E5" w:rsidRDefault="00D903A3" w:rsidP="000930E5">
      <w:pPr>
        <w:jc w:val="center"/>
        <w:rPr>
          <w:szCs w:val="28"/>
        </w:rPr>
      </w:pPr>
      <w:r>
        <w:rPr>
          <w:szCs w:val="28"/>
        </w:rPr>
        <w:t>от 16 сентября 2024 г. № 2829</w:t>
      </w:r>
      <w:r w:rsidR="000930E5" w:rsidRPr="00BA7292">
        <w:rPr>
          <w:szCs w:val="28"/>
        </w:rPr>
        <w:t xml:space="preserve"> </w:t>
      </w:r>
    </w:p>
    <w:p w:rsidR="000930E5" w:rsidRDefault="000930E5" w:rsidP="000930E5">
      <w:pPr>
        <w:jc w:val="center"/>
        <w:rPr>
          <w:szCs w:val="28"/>
        </w:rPr>
      </w:pPr>
    </w:p>
    <w:p w:rsidR="000930E5" w:rsidRPr="00BA7292" w:rsidRDefault="000930E5" w:rsidP="000930E5">
      <w:pPr>
        <w:jc w:val="center"/>
        <w:rPr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4820"/>
        <w:gridCol w:w="2126"/>
        <w:gridCol w:w="3261"/>
      </w:tblGrid>
      <w:tr w:rsidR="000930E5" w:rsidRPr="00BA7292" w:rsidTr="00DC07E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Занимаемая должность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51B" w:rsidRDefault="0003751B" w:rsidP="0092444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Подпись, </w:t>
            </w:r>
          </w:p>
          <w:p w:rsidR="000930E5" w:rsidRPr="00BA7292" w:rsidRDefault="0003751B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Фамилия, инициалы</w:t>
            </w:r>
          </w:p>
        </w:tc>
      </w:tr>
      <w:tr w:rsidR="00E9231C" w:rsidRPr="00BA7292" w:rsidTr="00DC07E0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231C" w:rsidRPr="00BA7292" w:rsidRDefault="00AD424F" w:rsidP="00AD424F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И.о. руководителя</w:t>
            </w:r>
            <w:r w:rsidR="00E9231C">
              <w:rPr>
                <w:szCs w:val="28"/>
              </w:rPr>
              <w:t xml:space="preserve"> управления финансами администрации городского округа Кинель Самарской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231C" w:rsidRPr="00BA7292" w:rsidRDefault="00E9231C" w:rsidP="0092444E">
            <w:pPr>
              <w:jc w:val="center"/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24F" w:rsidRDefault="00AD424F" w:rsidP="0092444E">
            <w:pPr>
              <w:suppressAutoHyphens/>
              <w:jc w:val="center"/>
              <w:rPr>
                <w:szCs w:val="28"/>
              </w:rPr>
            </w:pPr>
          </w:p>
          <w:p w:rsidR="00E9231C" w:rsidRPr="00BA7292" w:rsidRDefault="00AD424F" w:rsidP="0092444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Дубасова Е.В.</w:t>
            </w:r>
          </w:p>
        </w:tc>
      </w:tr>
    </w:tbl>
    <w:p w:rsidR="000930E5" w:rsidRDefault="000930E5" w:rsidP="000930E5">
      <w:pPr>
        <w:spacing w:line="360" w:lineRule="auto"/>
        <w:rPr>
          <w:szCs w:val="28"/>
        </w:rPr>
      </w:pPr>
    </w:p>
    <w:p w:rsidR="000930E5" w:rsidRDefault="000930E5" w:rsidP="004233D7">
      <w:pPr>
        <w:suppressAutoHyphens/>
        <w:spacing w:line="276" w:lineRule="auto"/>
        <w:rPr>
          <w:szCs w:val="28"/>
        </w:rPr>
      </w:pPr>
    </w:p>
    <w:sectPr w:rsidR="000930E5" w:rsidSect="00BF414A">
      <w:pgSz w:w="11906" w:h="16838" w:code="9"/>
      <w:pgMar w:top="567" w:right="851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D3F" w:rsidRDefault="00895D3F" w:rsidP="00F04F24">
      <w:r>
        <w:separator/>
      </w:r>
    </w:p>
  </w:endnote>
  <w:endnote w:type="continuationSeparator" w:id="1">
    <w:p w:rsidR="00895D3F" w:rsidRDefault="00895D3F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D3F" w:rsidRDefault="00895D3F" w:rsidP="00F04F24">
      <w:r>
        <w:separator/>
      </w:r>
    </w:p>
  </w:footnote>
  <w:footnote w:type="continuationSeparator" w:id="1">
    <w:p w:rsidR="00895D3F" w:rsidRDefault="00895D3F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1EC1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3751B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A1D"/>
    <w:rsid w:val="00063FE7"/>
    <w:rsid w:val="00064376"/>
    <w:rsid w:val="00065F50"/>
    <w:rsid w:val="0006743A"/>
    <w:rsid w:val="000678A7"/>
    <w:rsid w:val="00070C98"/>
    <w:rsid w:val="00071307"/>
    <w:rsid w:val="00071751"/>
    <w:rsid w:val="00080E68"/>
    <w:rsid w:val="0008560A"/>
    <w:rsid w:val="000919F4"/>
    <w:rsid w:val="000930E5"/>
    <w:rsid w:val="00093CD2"/>
    <w:rsid w:val="000940BE"/>
    <w:rsid w:val="00095A0B"/>
    <w:rsid w:val="00096BE2"/>
    <w:rsid w:val="00097917"/>
    <w:rsid w:val="000A3EC1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496F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0787"/>
    <w:rsid w:val="0012555A"/>
    <w:rsid w:val="00127449"/>
    <w:rsid w:val="0013036A"/>
    <w:rsid w:val="00131CFC"/>
    <w:rsid w:val="0013518B"/>
    <w:rsid w:val="001373E0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959C1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3A11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36FCC"/>
    <w:rsid w:val="00240148"/>
    <w:rsid w:val="002421C2"/>
    <w:rsid w:val="00243820"/>
    <w:rsid w:val="00243C06"/>
    <w:rsid w:val="00245362"/>
    <w:rsid w:val="00245EB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6FD5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975D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6EE2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18B2"/>
    <w:rsid w:val="003D256E"/>
    <w:rsid w:val="003D2831"/>
    <w:rsid w:val="003D3220"/>
    <w:rsid w:val="003D3F98"/>
    <w:rsid w:val="003D476B"/>
    <w:rsid w:val="003D514D"/>
    <w:rsid w:val="003D52D9"/>
    <w:rsid w:val="003E2505"/>
    <w:rsid w:val="003E3D81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030BB"/>
    <w:rsid w:val="00411F01"/>
    <w:rsid w:val="004121EA"/>
    <w:rsid w:val="00412CBC"/>
    <w:rsid w:val="004134C3"/>
    <w:rsid w:val="00416B27"/>
    <w:rsid w:val="00416F3C"/>
    <w:rsid w:val="00421546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4BA8"/>
    <w:rsid w:val="004D5F2D"/>
    <w:rsid w:val="004D76C8"/>
    <w:rsid w:val="004D7ACA"/>
    <w:rsid w:val="004D7B59"/>
    <w:rsid w:val="004E2134"/>
    <w:rsid w:val="004E35E3"/>
    <w:rsid w:val="004E41F4"/>
    <w:rsid w:val="004E4D76"/>
    <w:rsid w:val="004E5950"/>
    <w:rsid w:val="004E5CC9"/>
    <w:rsid w:val="004E6F3D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13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07A2"/>
    <w:rsid w:val="005A31BA"/>
    <w:rsid w:val="005A4780"/>
    <w:rsid w:val="005A7AC0"/>
    <w:rsid w:val="005A7DEF"/>
    <w:rsid w:val="005B1202"/>
    <w:rsid w:val="005B1F5A"/>
    <w:rsid w:val="005B3B57"/>
    <w:rsid w:val="005B50E8"/>
    <w:rsid w:val="005B7367"/>
    <w:rsid w:val="005C011D"/>
    <w:rsid w:val="005C42F7"/>
    <w:rsid w:val="005C44D8"/>
    <w:rsid w:val="005C685F"/>
    <w:rsid w:val="005D0523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056E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1ED5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A3715"/>
    <w:rsid w:val="006B275F"/>
    <w:rsid w:val="006B2DD7"/>
    <w:rsid w:val="006B31A6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6809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2E83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321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11C1"/>
    <w:rsid w:val="008326AA"/>
    <w:rsid w:val="008327DD"/>
    <w:rsid w:val="00832863"/>
    <w:rsid w:val="00833D9C"/>
    <w:rsid w:val="00840572"/>
    <w:rsid w:val="008416B0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5D3F"/>
    <w:rsid w:val="0089673D"/>
    <w:rsid w:val="00897B6C"/>
    <w:rsid w:val="008A086B"/>
    <w:rsid w:val="008A1DB8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12E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47C30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2D5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1A6E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87A78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24F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1434A"/>
    <w:rsid w:val="00B20183"/>
    <w:rsid w:val="00B22B0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0A9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5CE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58F"/>
    <w:rsid w:val="00C0282A"/>
    <w:rsid w:val="00C04AC4"/>
    <w:rsid w:val="00C06AA6"/>
    <w:rsid w:val="00C06AC5"/>
    <w:rsid w:val="00C073F0"/>
    <w:rsid w:val="00C1059B"/>
    <w:rsid w:val="00C10AB8"/>
    <w:rsid w:val="00C10D5F"/>
    <w:rsid w:val="00C11AE4"/>
    <w:rsid w:val="00C11E34"/>
    <w:rsid w:val="00C1220B"/>
    <w:rsid w:val="00C12997"/>
    <w:rsid w:val="00C1483F"/>
    <w:rsid w:val="00C15100"/>
    <w:rsid w:val="00C15424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2EC"/>
    <w:rsid w:val="00C466B0"/>
    <w:rsid w:val="00C4781D"/>
    <w:rsid w:val="00C51067"/>
    <w:rsid w:val="00C51E86"/>
    <w:rsid w:val="00C52DB8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8B8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873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03A3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C07E0"/>
    <w:rsid w:val="00DC1CEC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0960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067"/>
    <w:rsid w:val="00E35942"/>
    <w:rsid w:val="00E35FB0"/>
    <w:rsid w:val="00E36A83"/>
    <w:rsid w:val="00E373C5"/>
    <w:rsid w:val="00E4143D"/>
    <w:rsid w:val="00E42187"/>
    <w:rsid w:val="00E44881"/>
    <w:rsid w:val="00E450C2"/>
    <w:rsid w:val="00E45508"/>
    <w:rsid w:val="00E45884"/>
    <w:rsid w:val="00E46F47"/>
    <w:rsid w:val="00E52C39"/>
    <w:rsid w:val="00E56701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85EE0"/>
    <w:rsid w:val="00E913F6"/>
    <w:rsid w:val="00E9231C"/>
    <w:rsid w:val="00E9240F"/>
    <w:rsid w:val="00E92E59"/>
    <w:rsid w:val="00E93A22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3DF9"/>
    <w:rsid w:val="00EB501B"/>
    <w:rsid w:val="00EB528C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21E1"/>
    <w:rsid w:val="00EE3458"/>
    <w:rsid w:val="00EE41F5"/>
    <w:rsid w:val="00EE45C5"/>
    <w:rsid w:val="00EE4813"/>
    <w:rsid w:val="00EE57A6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1B7F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5801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el.samgd.ru/acts/decisions/1570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8316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483</cp:revision>
  <cp:lastPrinted>2025-02-07T09:37:00Z</cp:lastPrinted>
  <dcterms:created xsi:type="dcterms:W3CDTF">2010-04-06T11:13:00Z</dcterms:created>
  <dcterms:modified xsi:type="dcterms:W3CDTF">2025-02-10T05:09:00Z</dcterms:modified>
</cp:coreProperties>
</file>