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5" w:type="dxa"/>
        <w:tblInd w:w="52" w:type="dxa"/>
        <w:tblLayout w:type="fixed"/>
        <w:tblLook w:val="04A0" w:firstRow="1" w:lastRow="0" w:firstColumn="1" w:lastColumn="0" w:noHBand="0" w:noVBand="1"/>
      </w:tblPr>
      <w:tblGrid>
        <w:gridCol w:w="906"/>
        <w:gridCol w:w="1699"/>
        <w:gridCol w:w="567"/>
        <w:gridCol w:w="995"/>
        <w:gridCol w:w="803"/>
        <w:gridCol w:w="182"/>
        <w:gridCol w:w="4253"/>
      </w:tblGrid>
      <w:tr w:rsidR="00C73939" w14:paraId="67C0423A" w14:textId="77777777" w:rsidTr="00DB544E">
        <w:trPr>
          <w:trHeight w:val="2340"/>
        </w:trPr>
        <w:tc>
          <w:tcPr>
            <w:tcW w:w="4970" w:type="dxa"/>
            <w:gridSpan w:val="5"/>
          </w:tcPr>
          <w:p w14:paraId="2AE124A0" w14:textId="77777777" w:rsidR="00C73939" w:rsidRDefault="00C73939" w:rsidP="00DB544E">
            <w:pPr>
              <w:rPr>
                <w:sz w:val="20"/>
              </w:rPr>
            </w:pPr>
            <w:r>
              <w:rPr>
                <w:szCs w:val="28"/>
              </w:rPr>
              <w:tab/>
            </w:r>
            <w:r>
              <w:rPr>
                <w:szCs w:val="28"/>
              </w:rPr>
              <w:tab/>
            </w:r>
            <w:r>
              <w:rPr>
                <w:sz w:val="20"/>
              </w:rPr>
              <w:t>Российская Федерация</w:t>
            </w:r>
          </w:p>
          <w:p w14:paraId="1A46CABF" w14:textId="77777777" w:rsidR="00C73939" w:rsidRDefault="00C73939" w:rsidP="00DB544E">
            <w:pPr>
              <w:jc w:val="center"/>
            </w:pPr>
            <w:r>
              <w:rPr>
                <w:sz w:val="20"/>
              </w:rPr>
              <w:t>Самарская область</w:t>
            </w:r>
          </w:p>
          <w:p w14:paraId="28DCB2D7" w14:textId="77777777" w:rsidR="00C73939" w:rsidRDefault="00C73939" w:rsidP="00DB544E">
            <w:pPr>
              <w:jc w:val="center"/>
            </w:pPr>
          </w:p>
          <w:p w14:paraId="35C5B773" w14:textId="77777777" w:rsidR="00C73939" w:rsidRPr="007D5155" w:rsidRDefault="00C73939" w:rsidP="00DB544E">
            <w:pPr>
              <w:jc w:val="center"/>
              <w:rPr>
                <w:b/>
              </w:rPr>
            </w:pPr>
            <w:r w:rsidRPr="007D5155">
              <w:rPr>
                <w:b/>
                <w:sz w:val="22"/>
              </w:rPr>
              <w:t>АДМИНИСТРАЦИЯ</w:t>
            </w:r>
          </w:p>
          <w:p w14:paraId="7D1B8C58" w14:textId="77777777" w:rsidR="00C73939" w:rsidRPr="007D5155" w:rsidRDefault="00C73939" w:rsidP="00DB544E">
            <w:pPr>
              <w:jc w:val="center"/>
              <w:rPr>
                <w:b/>
              </w:rPr>
            </w:pPr>
            <w:r w:rsidRPr="007D5155">
              <w:rPr>
                <w:b/>
                <w:sz w:val="22"/>
              </w:rPr>
              <w:t>городского округа Кинель</w:t>
            </w:r>
          </w:p>
          <w:p w14:paraId="24E3F672" w14:textId="77777777" w:rsidR="00C73939" w:rsidRDefault="00C73939" w:rsidP="00DB544E">
            <w:pPr>
              <w:jc w:val="center"/>
              <w:rPr>
                <w:sz w:val="18"/>
              </w:rPr>
            </w:pPr>
          </w:p>
          <w:p w14:paraId="58722B3C" w14:textId="77777777" w:rsidR="00C73939" w:rsidRDefault="00C73939" w:rsidP="00DB544E">
            <w:pPr>
              <w:jc w:val="center"/>
              <w:rPr>
                <w:sz w:val="20"/>
              </w:rPr>
            </w:pPr>
          </w:p>
          <w:p w14:paraId="2EF18300" w14:textId="77777777" w:rsidR="00C73939" w:rsidRDefault="00C73939" w:rsidP="00DB544E">
            <w:pPr>
              <w:jc w:val="center"/>
              <w:rPr>
                <w:sz w:val="12"/>
                <w:szCs w:val="12"/>
              </w:rPr>
            </w:pPr>
          </w:p>
          <w:p w14:paraId="023B678D" w14:textId="77777777" w:rsidR="00C73939" w:rsidRDefault="00C73939" w:rsidP="00DB544E">
            <w:pPr>
              <w:jc w:val="center"/>
              <w:rPr>
                <w:sz w:val="12"/>
                <w:szCs w:val="12"/>
              </w:rPr>
            </w:pPr>
            <w:r>
              <w:rPr>
                <w:noProof/>
                <w:sz w:val="12"/>
                <w:szCs w:val="12"/>
              </w:rPr>
              <w:drawing>
                <wp:inline distT="0" distB="0" distL="0" distR="0" wp14:anchorId="4982C734" wp14:editId="3920FC65">
                  <wp:extent cx="619125" cy="857250"/>
                  <wp:effectExtent l="0" t="0" r="9525" b="0"/>
                  <wp:docPr id="7" name="Рисунок 7" descr="герб%20кинел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20кинеля-1"/>
                          <pic:cNvPicPr>
                            <a:picLocks noChangeAspect="1" noChangeArrowheads="1"/>
                          </pic:cNvPicPr>
                        </pic:nvPicPr>
                        <pic:blipFill>
                          <a:blip r:embed="rId6">
                            <a:extLst>
                              <a:ext uri="{28A0092B-C50C-407E-A947-70E740481C1C}">
                                <a14:useLocalDpi xmlns:a14="http://schemas.microsoft.com/office/drawing/2010/main" val="0"/>
                              </a:ext>
                            </a:extLst>
                          </a:blip>
                          <a:srcRect l="1006" t="758" r="1006" b="758"/>
                          <a:stretch>
                            <a:fillRect/>
                          </a:stretch>
                        </pic:blipFill>
                        <pic:spPr bwMode="auto">
                          <a:xfrm>
                            <a:off x="0" y="0"/>
                            <a:ext cx="619125" cy="857250"/>
                          </a:xfrm>
                          <a:prstGeom prst="rect">
                            <a:avLst/>
                          </a:prstGeom>
                          <a:noFill/>
                          <a:ln>
                            <a:noFill/>
                          </a:ln>
                        </pic:spPr>
                      </pic:pic>
                    </a:graphicData>
                  </a:graphic>
                </wp:inline>
              </w:drawing>
            </w:r>
          </w:p>
          <w:p w14:paraId="3C0049D0" w14:textId="77777777" w:rsidR="00C73939" w:rsidRDefault="00C73939" w:rsidP="00DB544E">
            <w:pPr>
              <w:jc w:val="center"/>
              <w:rPr>
                <w:sz w:val="18"/>
              </w:rPr>
            </w:pPr>
          </w:p>
          <w:p w14:paraId="721C963D" w14:textId="77777777" w:rsidR="00C73939" w:rsidRDefault="00C73939" w:rsidP="00DB544E">
            <w:pPr>
              <w:keepNext/>
              <w:jc w:val="center"/>
              <w:outlineLvl w:val="0"/>
              <w:rPr>
                <w:b/>
                <w:sz w:val="32"/>
              </w:rPr>
            </w:pPr>
            <w:r>
              <w:rPr>
                <w:b/>
                <w:sz w:val="32"/>
              </w:rPr>
              <w:t>ПОСТАНОВЛЕНИЕ</w:t>
            </w:r>
          </w:p>
          <w:p w14:paraId="4DBCA5A9" w14:textId="77777777" w:rsidR="00C73939" w:rsidRDefault="00C73939" w:rsidP="00DB544E">
            <w:pPr>
              <w:jc w:val="center"/>
            </w:pPr>
          </w:p>
        </w:tc>
        <w:tc>
          <w:tcPr>
            <w:tcW w:w="4435" w:type="dxa"/>
            <w:gridSpan w:val="2"/>
            <w:vMerge w:val="restart"/>
          </w:tcPr>
          <w:p w14:paraId="592C15D7" w14:textId="77777777" w:rsidR="00C73939" w:rsidRDefault="00C73939" w:rsidP="00DB544E">
            <w:pPr>
              <w:ind w:firstLine="567"/>
              <w:jc w:val="center"/>
            </w:pPr>
          </w:p>
          <w:p w14:paraId="0B4EC3F5" w14:textId="2744B2C6" w:rsidR="00C73939" w:rsidRPr="00BA0F1D" w:rsidRDefault="00C73939" w:rsidP="00DB544E">
            <w:pPr>
              <w:ind w:firstLine="567"/>
              <w:jc w:val="center"/>
            </w:pPr>
          </w:p>
        </w:tc>
      </w:tr>
      <w:tr w:rsidR="00C73939" w14:paraId="7E4DAC9D" w14:textId="77777777" w:rsidTr="00DB544E">
        <w:trPr>
          <w:trHeight w:val="345"/>
        </w:trPr>
        <w:tc>
          <w:tcPr>
            <w:tcW w:w="906" w:type="dxa"/>
            <w:vAlign w:val="bottom"/>
            <w:hideMark/>
          </w:tcPr>
          <w:p w14:paraId="55B99C10" w14:textId="77777777" w:rsidR="00C73939" w:rsidRDefault="00C73939" w:rsidP="00DB544E">
            <w:pPr>
              <w:jc w:val="right"/>
              <w:rPr>
                <w:szCs w:val="28"/>
              </w:rPr>
            </w:pPr>
            <w:r>
              <w:rPr>
                <w:szCs w:val="28"/>
              </w:rPr>
              <w:t>от</w:t>
            </w:r>
          </w:p>
        </w:tc>
        <w:tc>
          <w:tcPr>
            <w:tcW w:w="1699" w:type="dxa"/>
            <w:tcBorders>
              <w:top w:val="nil"/>
              <w:left w:val="nil"/>
              <w:bottom w:val="single" w:sz="4" w:space="0" w:color="auto"/>
              <w:right w:val="nil"/>
            </w:tcBorders>
            <w:vAlign w:val="bottom"/>
            <w:hideMark/>
          </w:tcPr>
          <w:p w14:paraId="4CA4E85B" w14:textId="77777777" w:rsidR="00C73939" w:rsidRPr="00E03EE1" w:rsidRDefault="00C73939" w:rsidP="00DB544E">
            <w:pPr>
              <w:jc w:val="center"/>
              <w:rPr>
                <w:i/>
                <w:szCs w:val="28"/>
              </w:rPr>
            </w:pPr>
          </w:p>
        </w:tc>
        <w:tc>
          <w:tcPr>
            <w:tcW w:w="567" w:type="dxa"/>
            <w:vAlign w:val="bottom"/>
            <w:hideMark/>
          </w:tcPr>
          <w:p w14:paraId="6D72BD07" w14:textId="77777777" w:rsidR="00C73939" w:rsidRDefault="00C73939" w:rsidP="00DB544E">
            <w:pPr>
              <w:jc w:val="right"/>
              <w:rPr>
                <w:szCs w:val="28"/>
              </w:rPr>
            </w:pPr>
            <w:r>
              <w:rPr>
                <w:szCs w:val="28"/>
              </w:rPr>
              <w:t>№</w:t>
            </w:r>
          </w:p>
        </w:tc>
        <w:tc>
          <w:tcPr>
            <w:tcW w:w="995" w:type="dxa"/>
            <w:tcBorders>
              <w:top w:val="nil"/>
              <w:left w:val="nil"/>
              <w:bottom w:val="single" w:sz="4" w:space="0" w:color="auto"/>
              <w:right w:val="nil"/>
            </w:tcBorders>
            <w:vAlign w:val="bottom"/>
            <w:hideMark/>
          </w:tcPr>
          <w:p w14:paraId="65CAAACE" w14:textId="77777777" w:rsidR="00C73939" w:rsidRPr="00FF2413" w:rsidRDefault="00C73939" w:rsidP="00DB544E">
            <w:pPr>
              <w:jc w:val="center"/>
              <w:rPr>
                <w:i/>
                <w:szCs w:val="28"/>
              </w:rPr>
            </w:pPr>
          </w:p>
        </w:tc>
        <w:tc>
          <w:tcPr>
            <w:tcW w:w="803" w:type="dxa"/>
            <w:vAlign w:val="bottom"/>
          </w:tcPr>
          <w:p w14:paraId="2B078504" w14:textId="77777777" w:rsidR="00C73939" w:rsidRDefault="00C73939" w:rsidP="00DB544E">
            <w:pPr>
              <w:jc w:val="center"/>
              <w:rPr>
                <w:szCs w:val="28"/>
              </w:rPr>
            </w:pPr>
          </w:p>
        </w:tc>
        <w:tc>
          <w:tcPr>
            <w:tcW w:w="4435" w:type="dxa"/>
            <w:gridSpan w:val="2"/>
            <w:vMerge/>
            <w:vAlign w:val="center"/>
            <w:hideMark/>
          </w:tcPr>
          <w:p w14:paraId="5A86BEAC" w14:textId="77777777" w:rsidR="00C73939" w:rsidRDefault="00C73939" w:rsidP="00DB544E"/>
        </w:tc>
      </w:tr>
      <w:tr w:rsidR="00C73939" w14:paraId="071B6400" w14:textId="77777777" w:rsidTr="00DB544E">
        <w:trPr>
          <w:trHeight w:val="365"/>
        </w:trPr>
        <w:tc>
          <w:tcPr>
            <w:tcW w:w="4970" w:type="dxa"/>
            <w:gridSpan w:val="5"/>
          </w:tcPr>
          <w:p w14:paraId="04E404F7" w14:textId="77777777" w:rsidR="00C73939" w:rsidRDefault="00C73939" w:rsidP="00DB544E">
            <w:pPr>
              <w:ind w:firstLine="567"/>
              <w:jc w:val="center"/>
            </w:pPr>
          </w:p>
        </w:tc>
        <w:tc>
          <w:tcPr>
            <w:tcW w:w="4435" w:type="dxa"/>
            <w:gridSpan w:val="2"/>
            <w:vMerge/>
            <w:vAlign w:val="center"/>
            <w:hideMark/>
          </w:tcPr>
          <w:p w14:paraId="3A9F2A02" w14:textId="77777777" w:rsidR="00C73939" w:rsidRDefault="00C73939" w:rsidP="00DB544E"/>
        </w:tc>
      </w:tr>
      <w:tr w:rsidR="00C73939" w14:paraId="15BB7211" w14:textId="77777777" w:rsidTr="00DB5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4253" w:type="dxa"/>
          <w:trHeight w:val="600"/>
        </w:trPr>
        <w:tc>
          <w:tcPr>
            <w:tcW w:w="5152" w:type="dxa"/>
            <w:gridSpan w:val="6"/>
            <w:tcBorders>
              <w:top w:val="nil"/>
              <w:left w:val="nil"/>
              <w:bottom w:val="nil"/>
              <w:right w:val="nil"/>
            </w:tcBorders>
          </w:tcPr>
          <w:p w14:paraId="38F47864" w14:textId="695524A8" w:rsidR="00C73939" w:rsidRPr="007626A7" w:rsidRDefault="00AE0942" w:rsidP="001450AD">
            <w:pPr>
              <w:contextualSpacing/>
              <w:jc w:val="center"/>
              <w:rPr>
                <w:color w:val="FF0000"/>
                <w:szCs w:val="28"/>
              </w:rPr>
            </w:pPr>
            <w:r>
              <w:rPr>
                <w:szCs w:val="28"/>
              </w:rPr>
              <w:t>О внесени</w:t>
            </w:r>
            <w:r w:rsidR="00167BBC">
              <w:rPr>
                <w:szCs w:val="28"/>
              </w:rPr>
              <w:t>и</w:t>
            </w:r>
            <w:r>
              <w:rPr>
                <w:szCs w:val="28"/>
              </w:rPr>
              <w:t xml:space="preserve"> изменений в </w:t>
            </w:r>
            <w:r w:rsidR="00C73939">
              <w:rPr>
                <w:szCs w:val="28"/>
              </w:rPr>
              <w:t>Поряд</w:t>
            </w:r>
            <w:r>
              <w:rPr>
                <w:szCs w:val="28"/>
              </w:rPr>
              <w:t>ок</w:t>
            </w:r>
            <w:r w:rsidR="00C73939">
              <w:rPr>
                <w:szCs w:val="28"/>
              </w:rPr>
              <w:t xml:space="preserve"> предоставления социальной выплаты на адаптацию жилых помещений и придомовых территорий в частном жилищном фонде </w:t>
            </w:r>
            <w:r w:rsidR="00DB1E05">
              <w:rPr>
                <w:szCs w:val="28"/>
              </w:rPr>
              <w:t xml:space="preserve">и индивидуальном жилищном строительстве инвалидов </w:t>
            </w:r>
            <w:r w:rsidR="00C73939">
              <w:rPr>
                <w:szCs w:val="28"/>
              </w:rPr>
              <w:t>к потребностям инвалидов 1 и 2 группы, инвалидам-участникам специальной военной операции и семьям, имеющи</w:t>
            </w:r>
            <w:r w:rsidR="00D05017">
              <w:rPr>
                <w:szCs w:val="28"/>
              </w:rPr>
              <w:t>м</w:t>
            </w:r>
            <w:r w:rsidR="00C73939">
              <w:rPr>
                <w:szCs w:val="28"/>
              </w:rPr>
              <w:t xml:space="preserve"> детей-инвалидов с нарушением функции опорно-двигательного</w:t>
            </w:r>
            <w:r w:rsidR="00795D72">
              <w:rPr>
                <w:szCs w:val="28"/>
              </w:rPr>
              <w:t xml:space="preserve"> аппарата</w:t>
            </w:r>
            <w:r w:rsidR="007A559E">
              <w:rPr>
                <w:szCs w:val="28"/>
              </w:rPr>
              <w:t xml:space="preserve">, утвержденный постановлением администрации городского округа Кинель Самарской области </w:t>
            </w:r>
            <w:r w:rsidR="00795D72">
              <w:rPr>
                <w:szCs w:val="28"/>
              </w:rPr>
              <w:t>от                       03</w:t>
            </w:r>
            <w:r w:rsidR="007A559E">
              <w:rPr>
                <w:szCs w:val="28"/>
              </w:rPr>
              <w:t>.03.</w:t>
            </w:r>
            <w:r w:rsidR="00795D72">
              <w:rPr>
                <w:szCs w:val="28"/>
              </w:rPr>
              <w:t>2026 № 689</w:t>
            </w:r>
          </w:p>
        </w:tc>
      </w:tr>
    </w:tbl>
    <w:p w14:paraId="5313B291" w14:textId="64B68EF4" w:rsidR="00C73939" w:rsidRDefault="00AE0942" w:rsidP="00795D72">
      <w:pPr>
        <w:spacing w:line="360" w:lineRule="auto"/>
        <w:ind w:firstLine="709"/>
        <w:jc w:val="both"/>
        <w:rPr>
          <w:szCs w:val="28"/>
        </w:rPr>
      </w:pPr>
      <w:r>
        <w:rPr>
          <w:szCs w:val="28"/>
        </w:rPr>
        <w:t xml:space="preserve">   </w:t>
      </w:r>
    </w:p>
    <w:p w14:paraId="04CDDE6E" w14:textId="1A47E47D" w:rsidR="00C73939" w:rsidRDefault="00C73939" w:rsidP="00C73939">
      <w:pPr>
        <w:spacing w:line="360" w:lineRule="auto"/>
        <w:ind w:firstLine="708"/>
        <w:jc w:val="both"/>
        <w:rPr>
          <w:szCs w:val="28"/>
        </w:rPr>
      </w:pPr>
      <w:r w:rsidRPr="005473F1">
        <w:rPr>
          <w:szCs w:val="28"/>
        </w:rPr>
        <w:t>В  целях  реализации</w:t>
      </w:r>
      <w:r>
        <w:rPr>
          <w:szCs w:val="28"/>
        </w:rPr>
        <w:t xml:space="preserve"> Порядка предоставления и распределения субсидий местным бюджетам в целях софинансирования расходных обязательств муниципальных образований в Самарской области</w:t>
      </w:r>
      <w:r w:rsidR="007A559E">
        <w:rPr>
          <w:szCs w:val="28"/>
        </w:rPr>
        <w:t xml:space="preserve">, утвержденный постановлением Правительства Самарской области </w:t>
      </w:r>
      <w:r>
        <w:rPr>
          <w:szCs w:val="28"/>
        </w:rPr>
        <w:t>от 27.11.20</w:t>
      </w:r>
      <w:r w:rsidR="00DB1E05">
        <w:rPr>
          <w:szCs w:val="28"/>
        </w:rPr>
        <w:t>1</w:t>
      </w:r>
      <w:r>
        <w:rPr>
          <w:szCs w:val="28"/>
        </w:rPr>
        <w:t>3 № 671 и муниципальной программы</w:t>
      </w:r>
      <w:r w:rsidRPr="005473F1">
        <w:rPr>
          <w:szCs w:val="28"/>
        </w:rPr>
        <w:t> </w:t>
      </w:r>
      <w:r>
        <w:rPr>
          <w:szCs w:val="28"/>
        </w:rPr>
        <w:t xml:space="preserve">городского округа Кинель Самарской области </w:t>
      </w:r>
      <w:r>
        <w:t>«Создание доступной среды жизнедеятельности лицам с ограниченными возможностями здоровья и их социальную интеграцию на 2026-2030 годы»,</w:t>
      </w:r>
      <w:r w:rsidRPr="00434DB6">
        <w:rPr>
          <w:szCs w:val="28"/>
        </w:rPr>
        <w:t xml:space="preserve"> </w:t>
      </w:r>
      <w:r>
        <w:rPr>
          <w:szCs w:val="28"/>
        </w:rPr>
        <w:t>утвержденной постановлением администрации городского округа Кинель Самарской области от 11.08.2025 № 2684,</w:t>
      </w:r>
    </w:p>
    <w:p w14:paraId="68DACBFE" w14:textId="77777777" w:rsidR="00C73939" w:rsidRDefault="00C73939" w:rsidP="00A677E6">
      <w:pPr>
        <w:spacing w:line="360" w:lineRule="auto"/>
        <w:ind w:firstLine="709"/>
        <w:jc w:val="center"/>
      </w:pPr>
      <w:r>
        <w:lastRenderedPageBreak/>
        <w:t>ПОСТАНОВЛЯЮ:</w:t>
      </w:r>
    </w:p>
    <w:p w14:paraId="2CD0CBA8" w14:textId="0D23B714" w:rsidR="00C73939" w:rsidRDefault="00C73939" w:rsidP="00C73939">
      <w:pPr>
        <w:spacing w:line="360" w:lineRule="auto"/>
        <w:ind w:firstLine="708"/>
        <w:jc w:val="both"/>
      </w:pPr>
      <w:r>
        <w:t xml:space="preserve">1. </w:t>
      </w:r>
      <w:r w:rsidR="00AE0942">
        <w:t>Внести в</w:t>
      </w:r>
      <w:r>
        <w:t xml:space="preserve"> </w:t>
      </w:r>
      <w:r>
        <w:rPr>
          <w:szCs w:val="28"/>
        </w:rPr>
        <w:t xml:space="preserve">Порядок предоставления социальной выплаты  на адаптацию жилых помещений и придомовых территорий в частном жилищном фонде </w:t>
      </w:r>
      <w:r w:rsidR="007A559E">
        <w:rPr>
          <w:szCs w:val="28"/>
        </w:rPr>
        <w:t>и индивидуальном жилищном строительстве инвалидов к потребностям инвалидов 1 и 2 группы, инвалидам-участникам специальной военной операции и семьям, имеющи</w:t>
      </w:r>
      <w:r w:rsidR="00D05017">
        <w:rPr>
          <w:szCs w:val="28"/>
        </w:rPr>
        <w:t>м</w:t>
      </w:r>
      <w:r w:rsidR="007A559E">
        <w:rPr>
          <w:szCs w:val="28"/>
        </w:rPr>
        <w:t xml:space="preserve"> детей-инвалидов с нарушением функции опорно-двигательного аппарата</w:t>
      </w:r>
      <w:r w:rsidR="00AB5324">
        <w:rPr>
          <w:szCs w:val="28"/>
        </w:rPr>
        <w:t>,</w:t>
      </w:r>
      <w:r w:rsidR="007A559E">
        <w:rPr>
          <w:szCs w:val="28"/>
        </w:rPr>
        <w:t xml:space="preserve"> утвержденный постановлением администрации городского округа Кинель Самарской области от 03.03.2026  № 689 </w:t>
      </w:r>
      <w:r w:rsidR="00AE0942">
        <w:rPr>
          <w:szCs w:val="28"/>
        </w:rPr>
        <w:t>следующие изменения:</w:t>
      </w:r>
    </w:p>
    <w:p w14:paraId="6121B396" w14:textId="550D73F6" w:rsidR="00C73939" w:rsidRDefault="00E228DB" w:rsidP="00C73939">
      <w:pPr>
        <w:spacing w:line="360" w:lineRule="auto"/>
        <w:ind w:firstLine="708"/>
        <w:jc w:val="both"/>
        <w:rPr>
          <w:szCs w:val="28"/>
        </w:rPr>
      </w:pPr>
      <w:r>
        <w:rPr>
          <w:szCs w:val="28"/>
        </w:rPr>
        <w:t>1.1</w:t>
      </w:r>
      <w:r w:rsidR="00C73939">
        <w:rPr>
          <w:szCs w:val="28"/>
        </w:rPr>
        <w:t xml:space="preserve">. </w:t>
      </w:r>
      <w:r>
        <w:rPr>
          <w:szCs w:val="28"/>
        </w:rPr>
        <w:t>В пункте 1.3</w:t>
      </w:r>
      <w:r w:rsidR="00BB2D48">
        <w:rPr>
          <w:szCs w:val="28"/>
        </w:rPr>
        <w:t>.</w:t>
      </w:r>
      <w:r>
        <w:rPr>
          <w:szCs w:val="28"/>
        </w:rPr>
        <w:t xml:space="preserve"> </w:t>
      </w:r>
      <w:r w:rsidR="007626A7" w:rsidRPr="007A559E">
        <w:rPr>
          <w:szCs w:val="28"/>
        </w:rPr>
        <w:t>раздела</w:t>
      </w:r>
      <w:r>
        <w:rPr>
          <w:szCs w:val="28"/>
        </w:rPr>
        <w:t xml:space="preserve"> 1 после слов «в индивидуальном жилищном строительстве,» дополнить словами «включенные в список граждан, нуждающихся в предоставлении социальной выплаты.</w:t>
      </w:r>
      <w:r w:rsidR="0084190F">
        <w:rPr>
          <w:szCs w:val="28"/>
        </w:rPr>
        <w:t xml:space="preserve"> Список граждан, нуждающихся в предоставлении социальной выплаты, формируется в порядке очередности поступления заявлений на предоставление социальной выплаты на основании актов обследования жилого помещения инвалида и общего имущества в многоквартирном доме</w:t>
      </w:r>
      <w:r w:rsidR="00167893">
        <w:rPr>
          <w:szCs w:val="28"/>
        </w:rPr>
        <w:t xml:space="preserve">, в котором проживает инвалид, в целях их приспособления с учетом потребностей инвалида и обеспечения условий их доступности для инвалида, предоставленных муниципальной комиссией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утвержденной постановлением администрации городского округа Кинель Самарской области </w:t>
      </w:r>
      <w:r w:rsidR="007626A7">
        <w:rPr>
          <w:szCs w:val="28"/>
        </w:rPr>
        <w:t xml:space="preserve">от 03.12.2024 </w:t>
      </w:r>
      <w:r w:rsidR="00167893">
        <w:rPr>
          <w:szCs w:val="28"/>
        </w:rPr>
        <w:t>№ 3754.</w:t>
      </w:r>
      <w:r>
        <w:rPr>
          <w:szCs w:val="28"/>
        </w:rPr>
        <w:t>»</w:t>
      </w:r>
      <w:r w:rsidR="001450AD">
        <w:rPr>
          <w:szCs w:val="28"/>
        </w:rPr>
        <w:t>.</w:t>
      </w:r>
      <w:r w:rsidR="00521B74">
        <w:rPr>
          <w:szCs w:val="28"/>
        </w:rPr>
        <w:t xml:space="preserve"> </w:t>
      </w:r>
    </w:p>
    <w:p w14:paraId="5E140A28" w14:textId="77777777" w:rsidR="001450AD" w:rsidRDefault="007626A7" w:rsidP="00C73939">
      <w:pPr>
        <w:spacing w:line="360" w:lineRule="auto"/>
        <w:ind w:firstLine="708"/>
        <w:jc w:val="both"/>
        <w:rPr>
          <w:szCs w:val="28"/>
        </w:rPr>
      </w:pPr>
      <w:r w:rsidRPr="007A559E">
        <w:rPr>
          <w:szCs w:val="28"/>
        </w:rPr>
        <w:t xml:space="preserve">1.2. </w:t>
      </w:r>
      <w:r w:rsidR="00420F98">
        <w:rPr>
          <w:szCs w:val="28"/>
        </w:rPr>
        <w:t xml:space="preserve">В пункте 3.13 </w:t>
      </w:r>
      <w:r w:rsidRPr="007A559E">
        <w:rPr>
          <w:szCs w:val="28"/>
        </w:rPr>
        <w:t>раздела</w:t>
      </w:r>
      <w:r w:rsidR="00420F98" w:rsidRPr="007A559E">
        <w:rPr>
          <w:szCs w:val="28"/>
        </w:rPr>
        <w:t xml:space="preserve"> </w:t>
      </w:r>
      <w:r w:rsidR="00420F98">
        <w:rPr>
          <w:szCs w:val="28"/>
        </w:rPr>
        <w:t>3 после слов «договор» дополнить словами «</w:t>
      </w:r>
      <w:r w:rsidR="008D5A73">
        <w:rPr>
          <w:szCs w:val="28"/>
        </w:rPr>
        <w:t xml:space="preserve">по форме согласно приложению </w:t>
      </w:r>
      <w:r w:rsidR="001450AD">
        <w:rPr>
          <w:szCs w:val="28"/>
        </w:rPr>
        <w:t xml:space="preserve">5 </w:t>
      </w:r>
      <w:r w:rsidR="008D5A73">
        <w:rPr>
          <w:szCs w:val="28"/>
        </w:rPr>
        <w:t>к настоящему Порядку»</w:t>
      </w:r>
      <w:r w:rsidR="001450AD">
        <w:rPr>
          <w:szCs w:val="28"/>
        </w:rPr>
        <w:t>.</w:t>
      </w:r>
    </w:p>
    <w:p w14:paraId="6B7A9F08" w14:textId="259A43DA" w:rsidR="00420F98" w:rsidRDefault="001450AD" w:rsidP="00C73939">
      <w:pPr>
        <w:spacing w:line="360" w:lineRule="auto"/>
        <w:ind w:firstLine="708"/>
        <w:jc w:val="both"/>
        <w:rPr>
          <w:szCs w:val="28"/>
        </w:rPr>
      </w:pPr>
      <w:r>
        <w:rPr>
          <w:szCs w:val="28"/>
        </w:rPr>
        <w:t>1.3. Дополнить Приложением 5 с</w:t>
      </w:r>
      <w:r w:rsidR="00D22E7A" w:rsidRPr="00D22E7A">
        <w:rPr>
          <w:szCs w:val="28"/>
        </w:rPr>
        <w:t>огласно Приложению к настоящему постановлению</w:t>
      </w:r>
      <w:r>
        <w:rPr>
          <w:szCs w:val="28"/>
        </w:rPr>
        <w:t>.</w:t>
      </w:r>
    </w:p>
    <w:p w14:paraId="64F36D3D" w14:textId="7D90D124" w:rsidR="00C73939" w:rsidRPr="00417139" w:rsidRDefault="00732923" w:rsidP="00C73939">
      <w:pPr>
        <w:spacing w:line="360" w:lineRule="auto"/>
        <w:ind w:right="-5" w:firstLine="708"/>
        <w:jc w:val="both"/>
        <w:rPr>
          <w:szCs w:val="28"/>
        </w:rPr>
      </w:pPr>
      <w:r w:rsidRPr="00A677E6">
        <w:rPr>
          <w:szCs w:val="28"/>
        </w:rPr>
        <w:t>2.</w:t>
      </w:r>
      <w:r w:rsidR="00C73939">
        <w:rPr>
          <w:szCs w:val="28"/>
        </w:rPr>
        <w:t xml:space="preserve"> </w:t>
      </w:r>
      <w:r w:rsidR="00C73939" w:rsidRPr="00417139">
        <w:rPr>
          <w:szCs w:val="28"/>
        </w:rPr>
        <w:t>Официально опубликовать настоящее постановление.</w:t>
      </w:r>
    </w:p>
    <w:p w14:paraId="69B29EA4" w14:textId="1A557676" w:rsidR="00C73939" w:rsidRPr="00417139" w:rsidRDefault="00A677E6" w:rsidP="00C73939">
      <w:pPr>
        <w:spacing w:line="360" w:lineRule="auto"/>
        <w:ind w:right="-5" w:firstLine="709"/>
        <w:jc w:val="both"/>
        <w:rPr>
          <w:szCs w:val="28"/>
        </w:rPr>
      </w:pPr>
      <w:r>
        <w:rPr>
          <w:szCs w:val="28"/>
        </w:rPr>
        <w:lastRenderedPageBreak/>
        <w:t>3</w:t>
      </w:r>
      <w:r w:rsidR="00C73939" w:rsidRPr="00417139">
        <w:rPr>
          <w:szCs w:val="28"/>
        </w:rPr>
        <w:t>. Настоящее постановление вступает в силу на следующий день после дня его официального опубликования.</w:t>
      </w:r>
    </w:p>
    <w:p w14:paraId="047CDF7C" w14:textId="64286501" w:rsidR="00C73939" w:rsidRDefault="00A677E6" w:rsidP="00C73939">
      <w:pPr>
        <w:shd w:val="clear" w:color="auto" w:fill="FFFFFF"/>
        <w:spacing w:line="360" w:lineRule="auto"/>
        <w:ind w:right="5" w:firstLine="709"/>
        <w:jc w:val="both"/>
        <w:rPr>
          <w:spacing w:val="-1"/>
          <w:szCs w:val="28"/>
        </w:rPr>
      </w:pPr>
      <w:r>
        <w:t>4.</w:t>
      </w:r>
      <w:r w:rsidR="00C73939">
        <w:t xml:space="preserve"> </w:t>
      </w:r>
      <w:r w:rsidR="00C73939" w:rsidRPr="00417139">
        <w:rPr>
          <w:szCs w:val="28"/>
        </w:rPr>
        <w:t xml:space="preserve">Контроль за исполнением настоящего постановления </w:t>
      </w:r>
      <w:r w:rsidR="00C73939">
        <w:rPr>
          <w:szCs w:val="28"/>
        </w:rPr>
        <w:t>возложить на заместителя Главы городского округа Кинель Самарской области по социальным вопросам.</w:t>
      </w:r>
    </w:p>
    <w:p w14:paraId="45964CB9" w14:textId="77777777" w:rsidR="00C73939" w:rsidRDefault="00C73939" w:rsidP="00C73939">
      <w:pPr>
        <w:contextualSpacing/>
        <w:jc w:val="both"/>
      </w:pPr>
    </w:p>
    <w:p w14:paraId="0EE80F3F" w14:textId="77777777" w:rsidR="00A677E6" w:rsidRDefault="00A677E6" w:rsidP="00C73939">
      <w:pPr>
        <w:contextualSpacing/>
        <w:jc w:val="both"/>
      </w:pPr>
    </w:p>
    <w:p w14:paraId="0FFF6531" w14:textId="77777777" w:rsidR="00A677E6" w:rsidRDefault="00A677E6" w:rsidP="00C73939">
      <w:pPr>
        <w:contextualSpacing/>
        <w:jc w:val="both"/>
      </w:pPr>
    </w:p>
    <w:p w14:paraId="59546876" w14:textId="63CE20F0" w:rsidR="00C73939" w:rsidRDefault="00A677E6" w:rsidP="00C73939">
      <w:pPr>
        <w:contextualSpacing/>
        <w:jc w:val="both"/>
      </w:pPr>
      <w:r>
        <w:t>Глава г</w:t>
      </w:r>
      <w:r w:rsidR="00C73939">
        <w:t xml:space="preserve">ородского округа                                           </w:t>
      </w:r>
      <w:r>
        <w:t xml:space="preserve">   </w:t>
      </w:r>
      <w:r w:rsidR="00C73939">
        <w:t xml:space="preserve">            В.С. Тимошенко</w:t>
      </w:r>
    </w:p>
    <w:p w14:paraId="0C3013E0" w14:textId="77777777" w:rsidR="00A55285" w:rsidRDefault="00A55285" w:rsidP="00C73939">
      <w:pPr>
        <w:contextualSpacing/>
        <w:jc w:val="both"/>
      </w:pPr>
    </w:p>
    <w:p w14:paraId="798573D5" w14:textId="77777777" w:rsidR="00A55285" w:rsidRDefault="00A55285" w:rsidP="00C73939">
      <w:pPr>
        <w:contextualSpacing/>
        <w:jc w:val="both"/>
      </w:pPr>
    </w:p>
    <w:p w14:paraId="26E0366E" w14:textId="77777777" w:rsidR="00A677E6" w:rsidRDefault="00A677E6" w:rsidP="00C73939">
      <w:pPr>
        <w:contextualSpacing/>
        <w:jc w:val="both"/>
      </w:pPr>
    </w:p>
    <w:p w14:paraId="251AEB03" w14:textId="77777777" w:rsidR="00A677E6" w:rsidRDefault="00A677E6" w:rsidP="00C73939">
      <w:pPr>
        <w:contextualSpacing/>
        <w:jc w:val="both"/>
      </w:pPr>
    </w:p>
    <w:p w14:paraId="3BE6950E" w14:textId="77777777" w:rsidR="00A677E6" w:rsidRDefault="00A677E6" w:rsidP="00C73939">
      <w:pPr>
        <w:contextualSpacing/>
        <w:jc w:val="both"/>
      </w:pPr>
    </w:p>
    <w:p w14:paraId="60A05FE9" w14:textId="77777777" w:rsidR="00A55285" w:rsidRDefault="00A55285" w:rsidP="00C73939">
      <w:pPr>
        <w:contextualSpacing/>
        <w:jc w:val="both"/>
      </w:pPr>
    </w:p>
    <w:p w14:paraId="152EECF0" w14:textId="77777777" w:rsidR="00A677E6" w:rsidRDefault="00A677E6" w:rsidP="00C73939">
      <w:pPr>
        <w:contextualSpacing/>
        <w:jc w:val="both"/>
      </w:pPr>
    </w:p>
    <w:p w14:paraId="11879DE3" w14:textId="77777777" w:rsidR="00A677E6" w:rsidRDefault="00A677E6" w:rsidP="00C73939">
      <w:pPr>
        <w:contextualSpacing/>
        <w:jc w:val="both"/>
      </w:pPr>
    </w:p>
    <w:p w14:paraId="7054C81B" w14:textId="77777777" w:rsidR="00A677E6" w:rsidRDefault="00A677E6" w:rsidP="00C73939">
      <w:pPr>
        <w:contextualSpacing/>
        <w:jc w:val="both"/>
      </w:pPr>
    </w:p>
    <w:p w14:paraId="7AB58375" w14:textId="77777777" w:rsidR="00A677E6" w:rsidRDefault="00A677E6" w:rsidP="00C73939">
      <w:pPr>
        <w:contextualSpacing/>
        <w:jc w:val="both"/>
      </w:pPr>
    </w:p>
    <w:p w14:paraId="1248CFEC" w14:textId="77777777" w:rsidR="00A677E6" w:rsidRDefault="00A677E6" w:rsidP="00C73939">
      <w:pPr>
        <w:contextualSpacing/>
        <w:jc w:val="both"/>
      </w:pPr>
    </w:p>
    <w:p w14:paraId="2ABB410B" w14:textId="77777777" w:rsidR="00A677E6" w:rsidRDefault="00A677E6" w:rsidP="00C73939">
      <w:pPr>
        <w:contextualSpacing/>
        <w:jc w:val="both"/>
      </w:pPr>
    </w:p>
    <w:p w14:paraId="5C26AAC6" w14:textId="77777777" w:rsidR="00A677E6" w:rsidRDefault="00A677E6" w:rsidP="00C73939">
      <w:pPr>
        <w:contextualSpacing/>
        <w:jc w:val="both"/>
      </w:pPr>
    </w:p>
    <w:p w14:paraId="06ED0E96" w14:textId="77777777" w:rsidR="00A677E6" w:rsidRDefault="00A677E6" w:rsidP="00C73939">
      <w:pPr>
        <w:contextualSpacing/>
        <w:jc w:val="both"/>
      </w:pPr>
    </w:p>
    <w:p w14:paraId="13292945" w14:textId="77777777" w:rsidR="00A677E6" w:rsidRDefault="00A677E6" w:rsidP="00C73939">
      <w:pPr>
        <w:contextualSpacing/>
        <w:jc w:val="both"/>
      </w:pPr>
    </w:p>
    <w:p w14:paraId="677ACC29" w14:textId="77777777" w:rsidR="00A677E6" w:rsidRDefault="00A677E6" w:rsidP="00C73939">
      <w:pPr>
        <w:contextualSpacing/>
        <w:jc w:val="both"/>
      </w:pPr>
    </w:p>
    <w:p w14:paraId="624487E0" w14:textId="77777777" w:rsidR="00A677E6" w:rsidRDefault="00A677E6" w:rsidP="00C73939">
      <w:pPr>
        <w:contextualSpacing/>
        <w:jc w:val="both"/>
      </w:pPr>
    </w:p>
    <w:p w14:paraId="2A29C8DB" w14:textId="77777777" w:rsidR="001450AD" w:rsidRDefault="001450AD" w:rsidP="00C73939">
      <w:pPr>
        <w:contextualSpacing/>
        <w:jc w:val="both"/>
      </w:pPr>
    </w:p>
    <w:p w14:paraId="200B380D" w14:textId="77777777" w:rsidR="001450AD" w:rsidRDefault="001450AD" w:rsidP="00C73939">
      <w:pPr>
        <w:contextualSpacing/>
        <w:jc w:val="both"/>
      </w:pPr>
    </w:p>
    <w:p w14:paraId="697210EE" w14:textId="77777777" w:rsidR="001450AD" w:rsidRDefault="001450AD" w:rsidP="00C73939">
      <w:pPr>
        <w:contextualSpacing/>
        <w:jc w:val="both"/>
      </w:pPr>
    </w:p>
    <w:p w14:paraId="58005BDE" w14:textId="77777777" w:rsidR="001450AD" w:rsidRDefault="001450AD" w:rsidP="00C73939">
      <w:pPr>
        <w:contextualSpacing/>
        <w:jc w:val="both"/>
      </w:pPr>
    </w:p>
    <w:p w14:paraId="20D13296" w14:textId="77777777" w:rsidR="001450AD" w:rsidRDefault="001450AD" w:rsidP="00C73939">
      <w:pPr>
        <w:contextualSpacing/>
        <w:jc w:val="both"/>
      </w:pPr>
    </w:p>
    <w:p w14:paraId="148E5D4A" w14:textId="77777777" w:rsidR="001450AD" w:rsidRDefault="001450AD" w:rsidP="00C73939">
      <w:pPr>
        <w:contextualSpacing/>
        <w:jc w:val="both"/>
      </w:pPr>
    </w:p>
    <w:p w14:paraId="349DAD96" w14:textId="77777777" w:rsidR="001450AD" w:rsidRDefault="001450AD" w:rsidP="00C73939">
      <w:pPr>
        <w:contextualSpacing/>
        <w:jc w:val="both"/>
      </w:pPr>
    </w:p>
    <w:p w14:paraId="5B40C021" w14:textId="77777777" w:rsidR="00A677E6" w:rsidRDefault="00A677E6" w:rsidP="00C73939">
      <w:pPr>
        <w:contextualSpacing/>
        <w:jc w:val="both"/>
      </w:pPr>
    </w:p>
    <w:p w14:paraId="496489CA" w14:textId="77777777" w:rsidR="00A677E6" w:rsidRDefault="00A677E6" w:rsidP="00C73939">
      <w:pPr>
        <w:contextualSpacing/>
        <w:jc w:val="both"/>
      </w:pPr>
    </w:p>
    <w:p w14:paraId="71096965" w14:textId="77777777" w:rsidR="00A677E6" w:rsidRDefault="00A677E6" w:rsidP="00C73939">
      <w:pPr>
        <w:contextualSpacing/>
        <w:jc w:val="both"/>
      </w:pPr>
    </w:p>
    <w:p w14:paraId="26B023BD" w14:textId="77777777" w:rsidR="00A677E6" w:rsidRDefault="00A677E6" w:rsidP="00C73939">
      <w:pPr>
        <w:contextualSpacing/>
        <w:jc w:val="both"/>
      </w:pPr>
    </w:p>
    <w:p w14:paraId="1BEDA09D" w14:textId="77777777" w:rsidR="00A677E6" w:rsidRDefault="00A677E6" w:rsidP="00C73939">
      <w:pPr>
        <w:contextualSpacing/>
        <w:jc w:val="both"/>
      </w:pPr>
    </w:p>
    <w:p w14:paraId="195DCE4D" w14:textId="77777777" w:rsidR="00A677E6" w:rsidRDefault="00A677E6" w:rsidP="00C73939">
      <w:pPr>
        <w:contextualSpacing/>
        <w:jc w:val="both"/>
      </w:pPr>
    </w:p>
    <w:p w14:paraId="3093AFF7" w14:textId="77777777" w:rsidR="00A677E6" w:rsidRDefault="00A677E6" w:rsidP="00C73939">
      <w:pPr>
        <w:contextualSpacing/>
        <w:jc w:val="both"/>
      </w:pPr>
    </w:p>
    <w:p w14:paraId="4AEF1B78" w14:textId="77777777" w:rsidR="00A677E6" w:rsidRDefault="00A677E6" w:rsidP="00C73939">
      <w:pPr>
        <w:contextualSpacing/>
        <w:jc w:val="both"/>
      </w:pPr>
    </w:p>
    <w:p w14:paraId="46102A2C" w14:textId="77777777" w:rsidR="00C73939" w:rsidRDefault="00C73939" w:rsidP="00C73939">
      <w:pPr>
        <w:spacing w:line="360" w:lineRule="auto"/>
      </w:pPr>
      <w:r>
        <w:t>Жиганова С.Ю. 2-13-70</w:t>
      </w:r>
    </w:p>
    <w:p w14:paraId="03EF3875" w14:textId="1D89417E" w:rsidR="002C7B39" w:rsidRDefault="00A677E6" w:rsidP="00120919">
      <w:pPr>
        <w:spacing w:line="360" w:lineRule="auto"/>
        <w:jc w:val="center"/>
        <w:rPr>
          <w:szCs w:val="28"/>
        </w:rPr>
      </w:pPr>
      <w:r>
        <w:rPr>
          <w:szCs w:val="28"/>
        </w:rPr>
        <w:lastRenderedPageBreak/>
        <w:t>Л</w:t>
      </w:r>
      <w:r w:rsidR="002C7B39">
        <w:rPr>
          <w:szCs w:val="28"/>
        </w:rPr>
        <w:t>ИСТ СОГЛАСОВАНИЯ</w:t>
      </w:r>
    </w:p>
    <w:p w14:paraId="6D79738F" w14:textId="64D659C9" w:rsidR="0006386D" w:rsidRPr="00732923" w:rsidRDefault="002C7B39" w:rsidP="00F02FEC">
      <w:pPr>
        <w:contextualSpacing/>
        <w:jc w:val="center"/>
        <w:rPr>
          <w:color w:val="FF0000"/>
          <w:szCs w:val="28"/>
          <w:u w:val="single"/>
        </w:rPr>
      </w:pPr>
      <w:r>
        <w:rPr>
          <w:szCs w:val="28"/>
        </w:rPr>
        <w:t>к постановлени</w:t>
      </w:r>
      <w:r w:rsidR="00AA34FD">
        <w:rPr>
          <w:szCs w:val="28"/>
        </w:rPr>
        <w:t>ю</w:t>
      </w:r>
      <w:r>
        <w:rPr>
          <w:szCs w:val="28"/>
        </w:rPr>
        <w:t xml:space="preserve"> администрации городского округа Кинель Самарской области </w:t>
      </w:r>
      <w:r w:rsidR="00A55285">
        <w:rPr>
          <w:szCs w:val="28"/>
        </w:rPr>
        <w:t>«О внесении изменений в Порядок предоставления социальной выплаты на адаптацию жилых помещений и придомовых территорий в частном жилищном фонде и индивидуальном жилищном строительстве инвалидов к потребностям инвалидов 1 и 2 группы, инвалидам-участникам специальной военной операции и семьям, имеющих детей-инвалидов с нарушением функции опорно-двигательного аппарата</w:t>
      </w:r>
      <w:r w:rsidR="001450AD">
        <w:rPr>
          <w:szCs w:val="28"/>
        </w:rPr>
        <w:t>, утвержденный постановлением администрации городского округа Кинель Самарской области от 03.03.2026 № 689</w:t>
      </w:r>
      <w:r w:rsidR="00732923" w:rsidRPr="00A677E6">
        <w:rPr>
          <w:szCs w:val="28"/>
        </w:rPr>
        <w:t>»</w:t>
      </w:r>
    </w:p>
    <w:p w14:paraId="772C3A4E" w14:textId="77777777" w:rsidR="00F02FEC" w:rsidRDefault="00F02FEC" w:rsidP="00F02FEC">
      <w:pPr>
        <w:contextualSpacing/>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2953"/>
        <w:gridCol w:w="2931"/>
      </w:tblGrid>
      <w:tr w:rsidR="0006386D" w:rsidRPr="00F02FEC" w14:paraId="0C142070" w14:textId="77777777" w:rsidTr="00F02FEC">
        <w:tc>
          <w:tcPr>
            <w:tcW w:w="3043" w:type="dxa"/>
          </w:tcPr>
          <w:p w14:paraId="67531468" w14:textId="77777777" w:rsidR="0006386D" w:rsidRPr="00F02FEC" w:rsidRDefault="0006386D" w:rsidP="009B5465">
            <w:pPr>
              <w:contextualSpacing/>
              <w:jc w:val="center"/>
              <w:rPr>
                <w:color w:val="000000" w:themeColor="text1"/>
                <w:sz w:val="24"/>
                <w:szCs w:val="24"/>
              </w:rPr>
            </w:pPr>
            <w:r w:rsidRPr="00F02FEC">
              <w:rPr>
                <w:color w:val="000000" w:themeColor="text1"/>
                <w:sz w:val="24"/>
                <w:szCs w:val="24"/>
              </w:rPr>
              <w:t>Занимаемая должность</w:t>
            </w:r>
          </w:p>
        </w:tc>
        <w:tc>
          <w:tcPr>
            <w:tcW w:w="2953" w:type="dxa"/>
          </w:tcPr>
          <w:p w14:paraId="7942C380" w14:textId="77777777" w:rsidR="0006386D" w:rsidRPr="00F02FEC" w:rsidRDefault="0006386D" w:rsidP="009B5465">
            <w:pPr>
              <w:contextualSpacing/>
              <w:jc w:val="center"/>
              <w:rPr>
                <w:color w:val="000000" w:themeColor="text1"/>
                <w:sz w:val="24"/>
                <w:szCs w:val="24"/>
              </w:rPr>
            </w:pPr>
            <w:r w:rsidRPr="00F02FEC">
              <w:rPr>
                <w:color w:val="000000" w:themeColor="text1"/>
                <w:sz w:val="24"/>
                <w:szCs w:val="24"/>
              </w:rPr>
              <w:t xml:space="preserve">Роспись, </w:t>
            </w:r>
          </w:p>
          <w:p w14:paraId="11531105" w14:textId="77777777" w:rsidR="0006386D" w:rsidRPr="00F02FEC" w:rsidRDefault="0006386D" w:rsidP="009B5465">
            <w:pPr>
              <w:contextualSpacing/>
              <w:jc w:val="center"/>
              <w:rPr>
                <w:color w:val="000000" w:themeColor="text1"/>
                <w:sz w:val="24"/>
                <w:szCs w:val="24"/>
              </w:rPr>
            </w:pPr>
            <w:r w:rsidRPr="00F02FEC">
              <w:rPr>
                <w:color w:val="000000" w:themeColor="text1"/>
                <w:sz w:val="24"/>
                <w:szCs w:val="24"/>
              </w:rPr>
              <w:t>дата согласования</w:t>
            </w:r>
          </w:p>
        </w:tc>
        <w:tc>
          <w:tcPr>
            <w:tcW w:w="2931" w:type="dxa"/>
          </w:tcPr>
          <w:p w14:paraId="3AC0A8AF" w14:textId="77777777" w:rsidR="0006386D" w:rsidRPr="00F02FEC" w:rsidRDefault="0006386D" w:rsidP="009B5465">
            <w:pPr>
              <w:contextualSpacing/>
              <w:jc w:val="center"/>
              <w:rPr>
                <w:color w:val="000000" w:themeColor="text1"/>
                <w:sz w:val="24"/>
                <w:szCs w:val="24"/>
              </w:rPr>
            </w:pPr>
            <w:r w:rsidRPr="00F02FEC">
              <w:rPr>
                <w:color w:val="000000" w:themeColor="text1"/>
                <w:sz w:val="24"/>
                <w:szCs w:val="24"/>
              </w:rPr>
              <w:t>Фамилия, инициалы</w:t>
            </w:r>
          </w:p>
        </w:tc>
      </w:tr>
      <w:tr w:rsidR="0006386D" w:rsidRPr="00F02FEC" w14:paraId="4EEAB0DE" w14:textId="77777777" w:rsidTr="00F02FEC">
        <w:tc>
          <w:tcPr>
            <w:tcW w:w="3043" w:type="dxa"/>
          </w:tcPr>
          <w:p w14:paraId="7B2D1A83" w14:textId="77777777" w:rsidR="0006386D" w:rsidRPr="00F02FEC" w:rsidRDefault="0006386D" w:rsidP="009B5465">
            <w:pPr>
              <w:contextualSpacing/>
              <w:jc w:val="both"/>
              <w:rPr>
                <w:color w:val="000000" w:themeColor="text1"/>
                <w:sz w:val="24"/>
                <w:szCs w:val="24"/>
              </w:rPr>
            </w:pPr>
            <w:r w:rsidRPr="00F02FEC">
              <w:rPr>
                <w:color w:val="000000" w:themeColor="text1"/>
                <w:sz w:val="24"/>
                <w:szCs w:val="24"/>
              </w:rPr>
              <w:t>Заместитель Главы городского округа по социальным вопросам</w:t>
            </w:r>
          </w:p>
        </w:tc>
        <w:tc>
          <w:tcPr>
            <w:tcW w:w="2953" w:type="dxa"/>
          </w:tcPr>
          <w:p w14:paraId="0C5F0BC7" w14:textId="77777777" w:rsidR="0006386D" w:rsidRPr="00F02FEC" w:rsidRDefault="0006386D" w:rsidP="009B5465">
            <w:pPr>
              <w:contextualSpacing/>
              <w:jc w:val="both"/>
              <w:rPr>
                <w:color w:val="000000" w:themeColor="text1"/>
                <w:sz w:val="24"/>
                <w:szCs w:val="24"/>
              </w:rPr>
            </w:pPr>
          </w:p>
        </w:tc>
        <w:tc>
          <w:tcPr>
            <w:tcW w:w="2931" w:type="dxa"/>
          </w:tcPr>
          <w:p w14:paraId="35539242" w14:textId="77777777" w:rsidR="0006386D" w:rsidRPr="00F02FEC" w:rsidRDefault="0006386D" w:rsidP="009B5465">
            <w:pPr>
              <w:contextualSpacing/>
              <w:jc w:val="center"/>
              <w:rPr>
                <w:color w:val="000000" w:themeColor="text1"/>
                <w:sz w:val="24"/>
                <w:szCs w:val="24"/>
              </w:rPr>
            </w:pPr>
          </w:p>
          <w:p w14:paraId="621EB3F5" w14:textId="77777777" w:rsidR="0006386D" w:rsidRPr="00F02FEC" w:rsidRDefault="0006386D" w:rsidP="009B5465">
            <w:pPr>
              <w:contextualSpacing/>
              <w:jc w:val="center"/>
              <w:rPr>
                <w:color w:val="000000" w:themeColor="text1"/>
                <w:sz w:val="24"/>
                <w:szCs w:val="24"/>
              </w:rPr>
            </w:pPr>
            <w:r w:rsidRPr="00F02FEC">
              <w:rPr>
                <w:color w:val="000000" w:themeColor="text1"/>
                <w:sz w:val="24"/>
                <w:szCs w:val="24"/>
              </w:rPr>
              <w:t>Жиганова С.Ю.</w:t>
            </w:r>
          </w:p>
        </w:tc>
      </w:tr>
      <w:tr w:rsidR="00C464FF" w:rsidRPr="00F02FEC" w14:paraId="746DE589" w14:textId="77777777" w:rsidTr="00F02FEC">
        <w:trPr>
          <w:trHeight w:val="883"/>
        </w:trPr>
        <w:tc>
          <w:tcPr>
            <w:tcW w:w="3043" w:type="dxa"/>
          </w:tcPr>
          <w:p w14:paraId="2A7DE671" w14:textId="214890AB" w:rsidR="00C464FF" w:rsidRPr="00FA2EC5" w:rsidRDefault="007223B7" w:rsidP="00A7365C">
            <w:pPr>
              <w:contextualSpacing/>
              <w:jc w:val="both"/>
              <w:rPr>
                <w:color w:val="000000" w:themeColor="text1"/>
                <w:sz w:val="24"/>
                <w:szCs w:val="24"/>
              </w:rPr>
            </w:pPr>
            <w:bookmarkStart w:id="0" w:name="_Hlk113545081"/>
            <w:r w:rsidRPr="007223B7">
              <w:rPr>
                <w:sz w:val="24"/>
                <w:szCs w:val="24"/>
              </w:rPr>
              <w:t>Р</w:t>
            </w:r>
            <w:r w:rsidR="00732923" w:rsidRPr="007223B7">
              <w:rPr>
                <w:sz w:val="24"/>
                <w:szCs w:val="24"/>
              </w:rPr>
              <w:t>уководитель</w:t>
            </w:r>
            <w:r w:rsidR="00FA2EC5" w:rsidRPr="00FA2EC5">
              <w:rPr>
                <w:sz w:val="24"/>
                <w:szCs w:val="24"/>
              </w:rPr>
              <w:t xml:space="preserve"> Управления правового сопровождения и цифрового развития </w:t>
            </w:r>
            <w:bookmarkEnd w:id="0"/>
            <w:r w:rsidR="00FA2EC5" w:rsidRPr="00FA2EC5">
              <w:rPr>
                <w:sz w:val="24"/>
                <w:szCs w:val="24"/>
              </w:rPr>
              <w:t>администрации городского округа</w:t>
            </w:r>
          </w:p>
        </w:tc>
        <w:tc>
          <w:tcPr>
            <w:tcW w:w="2953" w:type="dxa"/>
          </w:tcPr>
          <w:p w14:paraId="3AFE53BE" w14:textId="77777777" w:rsidR="00C464FF" w:rsidRPr="00A7365C" w:rsidRDefault="00C464FF" w:rsidP="00A7365C">
            <w:pPr>
              <w:contextualSpacing/>
              <w:jc w:val="both"/>
              <w:rPr>
                <w:color w:val="000000" w:themeColor="text1"/>
                <w:sz w:val="24"/>
                <w:szCs w:val="24"/>
              </w:rPr>
            </w:pPr>
          </w:p>
        </w:tc>
        <w:tc>
          <w:tcPr>
            <w:tcW w:w="2931" w:type="dxa"/>
          </w:tcPr>
          <w:p w14:paraId="1E3BBA7C" w14:textId="2593CFC2" w:rsidR="00C464FF" w:rsidRPr="00A7365C" w:rsidRDefault="00FA2EC5" w:rsidP="00A7365C">
            <w:pPr>
              <w:contextualSpacing/>
              <w:jc w:val="center"/>
              <w:rPr>
                <w:color w:val="000000" w:themeColor="text1"/>
                <w:sz w:val="24"/>
                <w:szCs w:val="24"/>
              </w:rPr>
            </w:pPr>
            <w:r>
              <w:rPr>
                <w:color w:val="000000" w:themeColor="text1"/>
                <w:sz w:val="24"/>
                <w:szCs w:val="24"/>
              </w:rPr>
              <w:t>Курицын М.В.</w:t>
            </w:r>
          </w:p>
        </w:tc>
      </w:tr>
      <w:tr w:rsidR="00C464FF" w:rsidRPr="00F02FEC" w14:paraId="0BD46FB5" w14:textId="77777777" w:rsidTr="00F02FEC">
        <w:tc>
          <w:tcPr>
            <w:tcW w:w="3043" w:type="dxa"/>
            <w:tcBorders>
              <w:top w:val="single" w:sz="4" w:space="0" w:color="auto"/>
              <w:left w:val="single" w:sz="4" w:space="0" w:color="auto"/>
              <w:bottom w:val="single" w:sz="4" w:space="0" w:color="auto"/>
              <w:right w:val="single" w:sz="4" w:space="0" w:color="auto"/>
            </w:tcBorders>
          </w:tcPr>
          <w:p w14:paraId="01BA2193" w14:textId="77777777" w:rsidR="00C464FF" w:rsidRPr="00F02FEC" w:rsidRDefault="00C464FF" w:rsidP="00C464FF">
            <w:pPr>
              <w:contextualSpacing/>
              <w:rPr>
                <w:color w:val="000000" w:themeColor="text1"/>
                <w:sz w:val="24"/>
                <w:szCs w:val="24"/>
              </w:rPr>
            </w:pPr>
            <w:r>
              <w:rPr>
                <w:color w:val="000000" w:themeColor="text1"/>
                <w:sz w:val="24"/>
                <w:szCs w:val="24"/>
              </w:rPr>
              <w:t>И.о. р</w:t>
            </w:r>
            <w:r w:rsidRPr="00F02FEC">
              <w:rPr>
                <w:color w:val="000000" w:themeColor="text1"/>
                <w:sz w:val="24"/>
                <w:szCs w:val="24"/>
              </w:rPr>
              <w:t>уководител</w:t>
            </w:r>
            <w:r>
              <w:rPr>
                <w:color w:val="000000" w:themeColor="text1"/>
                <w:sz w:val="24"/>
                <w:szCs w:val="24"/>
              </w:rPr>
              <w:t>я</w:t>
            </w:r>
            <w:r w:rsidRPr="00F02FEC">
              <w:rPr>
                <w:color w:val="000000" w:themeColor="text1"/>
                <w:sz w:val="24"/>
                <w:szCs w:val="24"/>
              </w:rPr>
              <w:t xml:space="preserve"> управления финансами</w:t>
            </w:r>
          </w:p>
          <w:p w14:paraId="4F436D68" w14:textId="5A0266AB" w:rsidR="00C464FF" w:rsidRPr="00F02FEC" w:rsidRDefault="00C464FF" w:rsidP="00C464FF">
            <w:pPr>
              <w:contextualSpacing/>
              <w:jc w:val="both"/>
              <w:rPr>
                <w:color w:val="000000" w:themeColor="text1"/>
                <w:sz w:val="24"/>
                <w:szCs w:val="24"/>
              </w:rPr>
            </w:pPr>
          </w:p>
        </w:tc>
        <w:tc>
          <w:tcPr>
            <w:tcW w:w="2953" w:type="dxa"/>
            <w:tcBorders>
              <w:top w:val="single" w:sz="4" w:space="0" w:color="auto"/>
              <w:left w:val="single" w:sz="4" w:space="0" w:color="auto"/>
              <w:bottom w:val="single" w:sz="4" w:space="0" w:color="auto"/>
              <w:right w:val="single" w:sz="4" w:space="0" w:color="auto"/>
            </w:tcBorders>
          </w:tcPr>
          <w:p w14:paraId="68C90313" w14:textId="77777777" w:rsidR="00C464FF" w:rsidRPr="00F02FEC" w:rsidRDefault="00C464FF" w:rsidP="00C464FF">
            <w:pPr>
              <w:contextualSpacing/>
              <w:jc w:val="both"/>
              <w:rPr>
                <w:color w:val="000000" w:themeColor="text1"/>
                <w:sz w:val="24"/>
                <w:szCs w:val="24"/>
              </w:rPr>
            </w:pPr>
          </w:p>
        </w:tc>
        <w:tc>
          <w:tcPr>
            <w:tcW w:w="2931" w:type="dxa"/>
            <w:tcBorders>
              <w:top w:val="single" w:sz="4" w:space="0" w:color="auto"/>
              <w:left w:val="single" w:sz="4" w:space="0" w:color="auto"/>
              <w:bottom w:val="single" w:sz="4" w:space="0" w:color="auto"/>
              <w:right w:val="single" w:sz="4" w:space="0" w:color="auto"/>
            </w:tcBorders>
          </w:tcPr>
          <w:p w14:paraId="5CA6B661" w14:textId="77777777" w:rsidR="00C464FF" w:rsidRPr="00F02FEC" w:rsidRDefault="00C464FF" w:rsidP="00C464FF">
            <w:pPr>
              <w:contextualSpacing/>
              <w:jc w:val="center"/>
              <w:rPr>
                <w:color w:val="000000" w:themeColor="text1"/>
                <w:sz w:val="24"/>
                <w:szCs w:val="24"/>
              </w:rPr>
            </w:pPr>
          </w:p>
          <w:p w14:paraId="305018CE" w14:textId="24607937" w:rsidR="00C464FF" w:rsidRPr="00F02FEC" w:rsidRDefault="009325D6" w:rsidP="009325D6">
            <w:pPr>
              <w:contextualSpacing/>
              <w:rPr>
                <w:color w:val="000000" w:themeColor="text1"/>
                <w:sz w:val="24"/>
                <w:szCs w:val="24"/>
              </w:rPr>
            </w:pPr>
            <w:r>
              <w:rPr>
                <w:color w:val="000000" w:themeColor="text1"/>
                <w:sz w:val="24"/>
                <w:szCs w:val="24"/>
              </w:rPr>
              <w:t xml:space="preserve">           </w:t>
            </w:r>
            <w:proofErr w:type="spellStart"/>
            <w:r>
              <w:rPr>
                <w:color w:val="000000" w:themeColor="text1"/>
                <w:sz w:val="24"/>
                <w:szCs w:val="24"/>
              </w:rPr>
              <w:t>Авачева</w:t>
            </w:r>
            <w:proofErr w:type="spellEnd"/>
            <w:r>
              <w:rPr>
                <w:color w:val="000000" w:themeColor="text1"/>
                <w:sz w:val="24"/>
                <w:szCs w:val="24"/>
              </w:rPr>
              <w:t xml:space="preserve"> С.В.</w:t>
            </w:r>
          </w:p>
        </w:tc>
      </w:tr>
      <w:tr w:rsidR="00C464FF" w:rsidRPr="00F02FEC" w14:paraId="52F5A2C4" w14:textId="77777777" w:rsidTr="00F02FEC">
        <w:tc>
          <w:tcPr>
            <w:tcW w:w="3043" w:type="dxa"/>
            <w:tcBorders>
              <w:top w:val="single" w:sz="4" w:space="0" w:color="auto"/>
              <w:left w:val="single" w:sz="4" w:space="0" w:color="auto"/>
              <w:bottom w:val="single" w:sz="4" w:space="0" w:color="auto"/>
              <w:right w:val="single" w:sz="4" w:space="0" w:color="auto"/>
            </w:tcBorders>
          </w:tcPr>
          <w:p w14:paraId="1D46F972" w14:textId="7943F6F1" w:rsidR="00C464FF" w:rsidRDefault="00C464FF" w:rsidP="00C464FF">
            <w:pPr>
              <w:contextualSpacing/>
              <w:rPr>
                <w:color w:val="000000" w:themeColor="text1"/>
                <w:sz w:val="24"/>
                <w:szCs w:val="24"/>
              </w:rPr>
            </w:pPr>
            <w:r>
              <w:rPr>
                <w:color w:val="000000" w:themeColor="text1"/>
                <w:sz w:val="24"/>
                <w:szCs w:val="24"/>
              </w:rPr>
              <w:t>Директор муниципального казенного учреждения городского округа Кинель «Управление по вопросам семьи и демографического развития»</w:t>
            </w:r>
          </w:p>
        </w:tc>
        <w:tc>
          <w:tcPr>
            <w:tcW w:w="2953" w:type="dxa"/>
            <w:tcBorders>
              <w:top w:val="single" w:sz="4" w:space="0" w:color="auto"/>
              <w:left w:val="single" w:sz="4" w:space="0" w:color="auto"/>
              <w:bottom w:val="single" w:sz="4" w:space="0" w:color="auto"/>
              <w:right w:val="single" w:sz="4" w:space="0" w:color="auto"/>
            </w:tcBorders>
          </w:tcPr>
          <w:p w14:paraId="46DC4216" w14:textId="77777777" w:rsidR="00C464FF" w:rsidRPr="00F02FEC" w:rsidRDefault="00C464FF" w:rsidP="00C464FF">
            <w:pPr>
              <w:contextualSpacing/>
              <w:jc w:val="both"/>
              <w:rPr>
                <w:color w:val="000000" w:themeColor="text1"/>
                <w:sz w:val="24"/>
                <w:szCs w:val="24"/>
              </w:rPr>
            </w:pPr>
          </w:p>
        </w:tc>
        <w:tc>
          <w:tcPr>
            <w:tcW w:w="2931" w:type="dxa"/>
            <w:tcBorders>
              <w:top w:val="single" w:sz="4" w:space="0" w:color="auto"/>
              <w:left w:val="single" w:sz="4" w:space="0" w:color="auto"/>
              <w:bottom w:val="single" w:sz="4" w:space="0" w:color="auto"/>
              <w:right w:val="single" w:sz="4" w:space="0" w:color="auto"/>
            </w:tcBorders>
          </w:tcPr>
          <w:p w14:paraId="6329933E" w14:textId="77777777" w:rsidR="00C464FF" w:rsidRDefault="00C464FF" w:rsidP="00C464FF">
            <w:pPr>
              <w:contextualSpacing/>
              <w:jc w:val="center"/>
              <w:rPr>
                <w:color w:val="000000" w:themeColor="text1"/>
                <w:sz w:val="24"/>
                <w:szCs w:val="24"/>
              </w:rPr>
            </w:pPr>
          </w:p>
          <w:p w14:paraId="0AE01E43" w14:textId="2B4A762D" w:rsidR="00C464FF" w:rsidRPr="00F02FEC" w:rsidRDefault="00A55285" w:rsidP="00C464FF">
            <w:pPr>
              <w:contextualSpacing/>
              <w:jc w:val="center"/>
              <w:rPr>
                <w:color w:val="000000" w:themeColor="text1"/>
                <w:sz w:val="24"/>
                <w:szCs w:val="24"/>
              </w:rPr>
            </w:pPr>
            <w:proofErr w:type="spellStart"/>
            <w:r>
              <w:rPr>
                <w:color w:val="000000" w:themeColor="text1"/>
                <w:sz w:val="24"/>
                <w:szCs w:val="24"/>
              </w:rPr>
              <w:t>Тютрина</w:t>
            </w:r>
            <w:proofErr w:type="spellEnd"/>
            <w:r w:rsidR="00C464FF">
              <w:rPr>
                <w:color w:val="000000" w:themeColor="text1"/>
                <w:sz w:val="24"/>
                <w:szCs w:val="24"/>
              </w:rPr>
              <w:t xml:space="preserve"> О.А.</w:t>
            </w:r>
          </w:p>
        </w:tc>
      </w:tr>
    </w:tbl>
    <w:p w14:paraId="6FCE2733" w14:textId="77777777" w:rsidR="002C7B39" w:rsidRDefault="002C7B39" w:rsidP="002C7B39">
      <w:pPr>
        <w:ind w:left="360"/>
        <w:jc w:val="both"/>
        <w:rPr>
          <w:szCs w:val="28"/>
        </w:rPr>
      </w:pPr>
    </w:p>
    <w:p w14:paraId="6A3C0786" w14:textId="77777777" w:rsidR="003610FB" w:rsidRDefault="003610FB" w:rsidP="00F343D1">
      <w:pPr>
        <w:jc w:val="both"/>
        <w:rPr>
          <w:szCs w:val="28"/>
        </w:rPr>
      </w:pPr>
    </w:p>
    <w:p w14:paraId="1BF97CF8" w14:textId="77777777" w:rsidR="003610FB" w:rsidRDefault="003610FB" w:rsidP="00F343D1">
      <w:pPr>
        <w:jc w:val="both"/>
        <w:rPr>
          <w:szCs w:val="28"/>
        </w:rPr>
      </w:pPr>
    </w:p>
    <w:p w14:paraId="4D3BEF0A" w14:textId="77777777" w:rsidR="003610FB" w:rsidRDefault="003610FB" w:rsidP="00F343D1">
      <w:pPr>
        <w:jc w:val="both"/>
        <w:rPr>
          <w:szCs w:val="28"/>
        </w:rPr>
      </w:pPr>
    </w:p>
    <w:p w14:paraId="0F4E2E46" w14:textId="77777777" w:rsidR="003610FB" w:rsidRDefault="003610FB" w:rsidP="00F343D1">
      <w:pPr>
        <w:jc w:val="both"/>
        <w:rPr>
          <w:szCs w:val="28"/>
        </w:rPr>
      </w:pPr>
    </w:p>
    <w:p w14:paraId="319F1657" w14:textId="77777777" w:rsidR="00146F93" w:rsidRDefault="00146F93" w:rsidP="00F343D1">
      <w:pPr>
        <w:jc w:val="both"/>
        <w:rPr>
          <w:szCs w:val="28"/>
        </w:rPr>
      </w:pPr>
    </w:p>
    <w:p w14:paraId="1BEDE027" w14:textId="77777777" w:rsidR="00146F93" w:rsidRDefault="00146F93" w:rsidP="00F343D1">
      <w:pPr>
        <w:jc w:val="both"/>
        <w:rPr>
          <w:szCs w:val="28"/>
        </w:rPr>
      </w:pPr>
    </w:p>
    <w:p w14:paraId="5F60B6D3" w14:textId="77777777" w:rsidR="00146F93" w:rsidRDefault="00146F93" w:rsidP="00F343D1">
      <w:pPr>
        <w:jc w:val="both"/>
        <w:rPr>
          <w:szCs w:val="28"/>
        </w:rPr>
      </w:pPr>
    </w:p>
    <w:p w14:paraId="2A91ACD9" w14:textId="77777777" w:rsidR="00146F93" w:rsidRDefault="00146F93" w:rsidP="00F343D1">
      <w:pPr>
        <w:jc w:val="both"/>
        <w:rPr>
          <w:szCs w:val="28"/>
        </w:rPr>
      </w:pPr>
    </w:p>
    <w:p w14:paraId="28D0627B" w14:textId="77777777" w:rsidR="00BB2D48" w:rsidRDefault="00BB2D48" w:rsidP="00F343D1">
      <w:pPr>
        <w:jc w:val="both"/>
        <w:rPr>
          <w:szCs w:val="28"/>
        </w:rPr>
      </w:pPr>
    </w:p>
    <w:p w14:paraId="1745787B" w14:textId="77777777" w:rsidR="00BB2D48" w:rsidRDefault="00BB2D48" w:rsidP="00F343D1">
      <w:pPr>
        <w:jc w:val="both"/>
        <w:rPr>
          <w:szCs w:val="28"/>
        </w:rPr>
      </w:pPr>
    </w:p>
    <w:p w14:paraId="4551EC86" w14:textId="77777777" w:rsidR="003610FB" w:rsidRDefault="003610FB" w:rsidP="00F343D1">
      <w:pPr>
        <w:jc w:val="both"/>
        <w:rPr>
          <w:szCs w:val="28"/>
        </w:rPr>
      </w:pPr>
    </w:p>
    <w:tbl>
      <w:tblPr>
        <w:tblStyle w:val="a5"/>
        <w:tblW w:w="0" w:type="auto"/>
        <w:tblInd w:w="4361" w:type="dxa"/>
        <w:tblLook w:val="04A0" w:firstRow="1" w:lastRow="0" w:firstColumn="1" w:lastColumn="0" w:noHBand="0" w:noVBand="1"/>
      </w:tblPr>
      <w:tblGrid>
        <w:gridCol w:w="4925"/>
      </w:tblGrid>
      <w:tr w:rsidR="009372E2" w14:paraId="7D291066" w14:textId="77777777" w:rsidTr="009F7FF4">
        <w:trPr>
          <w:trHeight w:val="2873"/>
        </w:trPr>
        <w:tc>
          <w:tcPr>
            <w:tcW w:w="4925" w:type="dxa"/>
            <w:tcBorders>
              <w:top w:val="nil"/>
              <w:left w:val="nil"/>
              <w:bottom w:val="nil"/>
              <w:right w:val="nil"/>
            </w:tcBorders>
          </w:tcPr>
          <w:p w14:paraId="6B8A8B74" w14:textId="00499658" w:rsidR="00732923" w:rsidRPr="00BB2D48" w:rsidRDefault="008D2E9E" w:rsidP="008473EC">
            <w:pPr>
              <w:jc w:val="center"/>
              <w:rPr>
                <w:szCs w:val="28"/>
              </w:rPr>
            </w:pPr>
            <w:r>
              <w:rPr>
                <w:szCs w:val="28"/>
              </w:rPr>
              <w:lastRenderedPageBreak/>
              <w:t xml:space="preserve">   </w:t>
            </w:r>
            <w:r w:rsidR="00732923" w:rsidRPr="00BB2D48">
              <w:rPr>
                <w:szCs w:val="28"/>
              </w:rPr>
              <w:t>П</w:t>
            </w:r>
            <w:r w:rsidR="00BB2D48">
              <w:rPr>
                <w:szCs w:val="28"/>
              </w:rPr>
              <w:t>РИЛОЖЕНИЕ</w:t>
            </w:r>
            <w:r w:rsidR="00732923" w:rsidRPr="00BB2D48">
              <w:rPr>
                <w:szCs w:val="28"/>
              </w:rPr>
              <w:t xml:space="preserve"> </w:t>
            </w:r>
          </w:p>
          <w:p w14:paraId="0C203200" w14:textId="0388091F" w:rsidR="00732923" w:rsidRPr="00BB2D48" w:rsidRDefault="00732923" w:rsidP="008473EC">
            <w:pPr>
              <w:jc w:val="center"/>
              <w:rPr>
                <w:szCs w:val="28"/>
              </w:rPr>
            </w:pPr>
            <w:r w:rsidRPr="00BB2D48">
              <w:rPr>
                <w:szCs w:val="28"/>
              </w:rPr>
              <w:t>к постановлению администрации</w:t>
            </w:r>
          </w:p>
          <w:p w14:paraId="0A64B58D" w14:textId="6EFFED12" w:rsidR="00732923" w:rsidRPr="00BB2D48" w:rsidRDefault="00732923" w:rsidP="008473EC">
            <w:pPr>
              <w:jc w:val="center"/>
              <w:rPr>
                <w:szCs w:val="28"/>
              </w:rPr>
            </w:pPr>
            <w:r w:rsidRPr="00BB2D48">
              <w:rPr>
                <w:szCs w:val="28"/>
              </w:rPr>
              <w:t>городского округа Кинель Самарской области</w:t>
            </w:r>
          </w:p>
          <w:p w14:paraId="6B36C30C" w14:textId="2C9AC649" w:rsidR="00732923" w:rsidRPr="00BB2D48" w:rsidRDefault="00732923" w:rsidP="008473EC">
            <w:pPr>
              <w:jc w:val="center"/>
              <w:rPr>
                <w:szCs w:val="28"/>
              </w:rPr>
            </w:pPr>
            <w:r w:rsidRPr="00BB2D48">
              <w:rPr>
                <w:szCs w:val="28"/>
              </w:rPr>
              <w:t>от _</w:t>
            </w:r>
            <w:r w:rsidR="00BB2D48">
              <w:rPr>
                <w:szCs w:val="28"/>
              </w:rPr>
              <w:t>_____</w:t>
            </w:r>
            <w:r w:rsidRPr="00BB2D48">
              <w:rPr>
                <w:szCs w:val="28"/>
              </w:rPr>
              <w:t>__ 2026 г. № _</w:t>
            </w:r>
            <w:r w:rsidR="00BB2D48">
              <w:rPr>
                <w:szCs w:val="28"/>
              </w:rPr>
              <w:t>____</w:t>
            </w:r>
            <w:r w:rsidRPr="00BB2D48">
              <w:rPr>
                <w:szCs w:val="28"/>
              </w:rPr>
              <w:t>__</w:t>
            </w:r>
          </w:p>
          <w:p w14:paraId="16052A1A" w14:textId="5672C5EE" w:rsidR="00732923" w:rsidRPr="00BB2D48" w:rsidRDefault="009372E2" w:rsidP="008473EC">
            <w:pPr>
              <w:jc w:val="center"/>
              <w:rPr>
                <w:szCs w:val="28"/>
              </w:rPr>
            </w:pPr>
            <w:r w:rsidRPr="00BB2D48">
              <w:rPr>
                <w:szCs w:val="28"/>
              </w:rPr>
              <w:t>  </w:t>
            </w:r>
          </w:p>
          <w:p w14:paraId="538E0609" w14:textId="0E3F6A7C" w:rsidR="009372E2" w:rsidRPr="005473F1" w:rsidRDefault="00BB2D48" w:rsidP="008473EC">
            <w:pPr>
              <w:jc w:val="center"/>
              <w:rPr>
                <w:szCs w:val="28"/>
              </w:rPr>
            </w:pPr>
            <w:r>
              <w:rPr>
                <w:szCs w:val="28"/>
              </w:rPr>
              <w:t>«</w:t>
            </w:r>
            <w:r w:rsidR="009372E2">
              <w:rPr>
                <w:szCs w:val="28"/>
              </w:rPr>
              <w:t>Приложение</w:t>
            </w:r>
            <w:r w:rsidR="001450AD">
              <w:rPr>
                <w:szCs w:val="28"/>
              </w:rPr>
              <w:t xml:space="preserve"> 5</w:t>
            </w:r>
            <w:r w:rsidR="009372E2">
              <w:rPr>
                <w:szCs w:val="28"/>
              </w:rPr>
              <w:t xml:space="preserve"> </w:t>
            </w:r>
          </w:p>
          <w:p w14:paraId="0A8A77F8" w14:textId="3EAC8302" w:rsidR="009372E2" w:rsidRDefault="009372E2" w:rsidP="008473EC">
            <w:pPr>
              <w:jc w:val="center"/>
              <w:rPr>
                <w:szCs w:val="28"/>
              </w:rPr>
            </w:pPr>
            <w:r w:rsidRPr="005473F1">
              <w:rPr>
                <w:szCs w:val="28"/>
              </w:rPr>
              <w:t>к Порядку</w:t>
            </w:r>
            <w:r>
              <w:rPr>
                <w:szCs w:val="28"/>
              </w:rPr>
              <w:t xml:space="preserve"> предоставления социальной выплаты на адаптацию жилых помещений и придомовых территорий в частном жилищном фонде </w:t>
            </w:r>
            <w:r w:rsidR="00BB2D48">
              <w:rPr>
                <w:szCs w:val="28"/>
              </w:rPr>
              <w:t xml:space="preserve">и индивидуальном жилищном строительстве инвалидов </w:t>
            </w:r>
            <w:r>
              <w:rPr>
                <w:szCs w:val="28"/>
              </w:rPr>
              <w:t>к потребностям инвалидов 1 и 2 группы, инвалидам-участникам специальной военной операции и семьям, имеющи</w:t>
            </w:r>
            <w:r w:rsidR="00D05017">
              <w:rPr>
                <w:szCs w:val="28"/>
              </w:rPr>
              <w:t>м</w:t>
            </w:r>
            <w:r>
              <w:rPr>
                <w:szCs w:val="28"/>
              </w:rPr>
              <w:t xml:space="preserve"> детей-инвалидов с нарушением функции опорно-двигательного аппарата</w:t>
            </w:r>
            <w:r w:rsidR="00BB2D48">
              <w:rPr>
                <w:szCs w:val="28"/>
              </w:rPr>
              <w:t>»</w:t>
            </w:r>
          </w:p>
        </w:tc>
      </w:tr>
      <w:tr w:rsidR="009372E2" w14:paraId="2D2F8B80" w14:textId="77777777" w:rsidTr="009F7FF4">
        <w:trPr>
          <w:trHeight w:val="574"/>
        </w:trPr>
        <w:tc>
          <w:tcPr>
            <w:tcW w:w="4925" w:type="dxa"/>
            <w:tcBorders>
              <w:top w:val="nil"/>
              <w:left w:val="nil"/>
              <w:bottom w:val="nil"/>
              <w:right w:val="nil"/>
            </w:tcBorders>
          </w:tcPr>
          <w:p w14:paraId="2B6718CF" w14:textId="77777777" w:rsidR="009372E2" w:rsidRDefault="009372E2" w:rsidP="008473EC">
            <w:pPr>
              <w:spacing w:line="480" w:lineRule="auto"/>
              <w:contextualSpacing/>
              <w:jc w:val="center"/>
              <w:rPr>
                <w:szCs w:val="28"/>
              </w:rPr>
            </w:pPr>
          </w:p>
        </w:tc>
      </w:tr>
    </w:tbl>
    <w:p w14:paraId="5668A47E" w14:textId="6AF7880D" w:rsidR="009372E2" w:rsidRDefault="009372E2" w:rsidP="00143E7A">
      <w:pPr>
        <w:jc w:val="both"/>
        <w:rPr>
          <w:szCs w:val="28"/>
        </w:rPr>
      </w:pPr>
      <w:r>
        <w:rPr>
          <w:szCs w:val="28"/>
        </w:rPr>
        <w:t xml:space="preserve">                                                        ДОГОВОР</w:t>
      </w:r>
    </w:p>
    <w:p w14:paraId="56893EAD" w14:textId="77777777" w:rsidR="009372E2" w:rsidRDefault="009372E2" w:rsidP="00143E7A">
      <w:pPr>
        <w:jc w:val="both"/>
        <w:rPr>
          <w:szCs w:val="28"/>
        </w:rPr>
      </w:pPr>
    </w:p>
    <w:p w14:paraId="4447BE26" w14:textId="3B951D02" w:rsidR="009372E2" w:rsidRPr="00732923" w:rsidRDefault="009372E2" w:rsidP="00143E7A">
      <w:pPr>
        <w:jc w:val="both"/>
        <w:rPr>
          <w:color w:val="FF0000"/>
          <w:sz w:val="24"/>
          <w:szCs w:val="24"/>
        </w:rPr>
      </w:pPr>
      <w:r w:rsidRPr="0090071B">
        <w:rPr>
          <w:sz w:val="24"/>
          <w:szCs w:val="24"/>
        </w:rPr>
        <w:t xml:space="preserve">Дата                                                                   </w:t>
      </w:r>
      <w:r w:rsidR="009F7FF4">
        <w:rPr>
          <w:sz w:val="24"/>
          <w:szCs w:val="24"/>
        </w:rPr>
        <w:t xml:space="preserve">         </w:t>
      </w:r>
      <w:r w:rsidR="00732923">
        <w:rPr>
          <w:sz w:val="24"/>
          <w:szCs w:val="24"/>
        </w:rPr>
        <w:t xml:space="preserve">          </w:t>
      </w:r>
      <w:proofErr w:type="spellStart"/>
      <w:r w:rsidRPr="009F7FF4">
        <w:rPr>
          <w:sz w:val="24"/>
          <w:szCs w:val="24"/>
        </w:rPr>
        <w:t>г.о</w:t>
      </w:r>
      <w:proofErr w:type="spellEnd"/>
      <w:r w:rsidRPr="009F7FF4">
        <w:rPr>
          <w:sz w:val="24"/>
          <w:szCs w:val="24"/>
        </w:rPr>
        <w:t>. Кинель</w:t>
      </w:r>
      <w:r w:rsidR="00732923" w:rsidRPr="009F7FF4">
        <w:rPr>
          <w:sz w:val="24"/>
          <w:szCs w:val="24"/>
        </w:rPr>
        <w:t>, Самарской области</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8992"/>
      </w:tblGrid>
      <w:tr w:rsidR="0090071B" w14:paraId="4A4C6122" w14:textId="77777777" w:rsidTr="00732923">
        <w:tc>
          <w:tcPr>
            <w:tcW w:w="8992" w:type="dxa"/>
            <w:tcBorders>
              <w:top w:val="nil"/>
              <w:left w:val="nil"/>
              <w:bottom w:val="single" w:sz="4" w:space="0" w:color="auto"/>
              <w:right w:val="nil"/>
            </w:tcBorders>
          </w:tcPr>
          <w:p w14:paraId="0B800BAB" w14:textId="3816DC53" w:rsidR="0090071B" w:rsidRDefault="0090071B" w:rsidP="00143E7A">
            <w:pPr>
              <w:pStyle w:val="ConsPlusNormal"/>
              <w:jc w:val="right"/>
            </w:pPr>
          </w:p>
        </w:tc>
      </w:tr>
      <w:tr w:rsidR="0090071B" w:rsidRPr="00732923" w14:paraId="333F9ACB" w14:textId="77777777" w:rsidTr="00732923">
        <w:tc>
          <w:tcPr>
            <w:tcW w:w="8992" w:type="dxa"/>
            <w:tcBorders>
              <w:top w:val="single" w:sz="4" w:space="0" w:color="auto"/>
              <w:left w:val="nil"/>
              <w:bottom w:val="nil"/>
              <w:right w:val="nil"/>
            </w:tcBorders>
          </w:tcPr>
          <w:p w14:paraId="6F373029" w14:textId="77777777" w:rsidR="0090071B" w:rsidRPr="00732923" w:rsidRDefault="0090071B" w:rsidP="00143E7A">
            <w:pPr>
              <w:pStyle w:val="ConsPlusNormal"/>
              <w:jc w:val="both"/>
              <w:rPr>
                <w:rFonts w:ascii="Times New Roman" w:hAnsi="Times New Roman" w:cs="Times New Roman"/>
                <w:sz w:val="24"/>
                <w:szCs w:val="24"/>
              </w:rPr>
            </w:pPr>
            <w:r w:rsidRPr="00732923">
              <w:rPr>
                <w:rFonts w:ascii="Times New Roman" w:hAnsi="Times New Roman" w:cs="Times New Roman"/>
                <w:sz w:val="24"/>
                <w:szCs w:val="24"/>
              </w:rPr>
              <w:t>именуемый в дальнейшем "Заказчик", с одной стороны, и ____________________, именуемое в дальнейшем "Подрядчик", в лице _____________________, действующего на основании _________________, с другой стороны, заключили настоящий договор о нижеследующем:</w:t>
            </w:r>
          </w:p>
        </w:tc>
      </w:tr>
      <w:tr w:rsidR="0090071B" w14:paraId="0EE6576F" w14:textId="77777777" w:rsidTr="00732923">
        <w:tc>
          <w:tcPr>
            <w:tcW w:w="8992" w:type="dxa"/>
            <w:tcBorders>
              <w:top w:val="nil"/>
              <w:left w:val="nil"/>
              <w:bottom w:val="nil"/>
              <w:right w:val="nil"/>
            </w:tcBorders>
          </w:tcPr>
          <w:p w14:paraId="7B6FE663" w14:textId="77777777" w:rsidR="0090071B" w:rsidRPr="00732923" w:rsidRDefault="0090071B" w:rsidP="00143E7A">
            <w:pPr>
              <w:pStyle w:val="ConsPlusNormal"/>
              <w:jc w:val="center"/>
              <w:rPr>
                <w:rFonts w:ascii="Times New Roman" w:hAnsi="Times New Roman" w:cs="Times New Roman"/>
                <w:sz w:val="24"/>
                <w:szCs w:val="24"/>
              </w:rPr>
            </w:pPr>
            <w:r w:rsidRPr="00732923">
              <w:rPr>
                <w:rFonts w:ascii="Times New Roman" w:hAnsi="Times New Roman" w:cs="Times New Roman"/>
                <w:sz w:val="24"/>
                <w:szCs w:val="24"/>
              </w:rPr>
              <w:t>1. Предмет договора и общие условия</w:t>
            </w:r>
          </w:p>
        </w:tc>
      </w:tr>
      <w:tr w:rsidR="0090071B" w14:paraId="3C16AE5A" w14:textId="77777777" w:rsidTr="00732923">
        <w:tc>
          <w:tcPr>
            <w:tcW w:w="8992" w:type="dxa"/>
            <w:tcBorders>
              <w:top w:val="nil"/>
              <w:left w:val="nil"/>
              <w:bottom w:val="nil"/>
              <w:right w:val="nil"/>
            </w:tcBorders>
          </w:tcPr>
          <w:p w14:paraId="6FF8EFDC"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 xml:space="preserve">1.1. Подрядчик обязуется выполнить по заданию Заказчика работу, указанную в </w:t>
            </w:r>
            <w:hyperlink w:anchor="P57">
              <w:r w:rsidRPr="001450AD">
                <w:rPr>
                  <w:rFonts w:ascii="Times New Roman" w:hAnsi="Times New Roman" w:cs="Times New Roman"/>
                  <w:sz w:val="24"/>
                  <w:szCs w:val="24"/>
                </w:rPr>
                <w:t>пункте 1.2</w:t>
              </w:r>
            </w:hyperlink>
            <w:r w:rsidRPr="001450AD">
              <w:rPr>
                <w:rFonts w:ascii="Times New Roman" w:hAnsi="Times New Roman" w:cs="Times New Roman"/>
                <w:sz w:val="24"/>
                <w:szCs w:val="24"/>
              </w:rPr>
              <w:t xml:space="preserve"> нас</w:t>
            </w:r>
            <w:r w:rsidRPr="00732923">
              <w:rPr>
                <w:rFonts w:ascii="Times New Roman" w:hAnsi="Times New Roman" w:cs="Times New Roman"/>
                <w:sz w:val="24"/>
                <w:szCs w:val="24"/>
              </w:rPr>
              <w:t>тоящего договора, и сдать ее результат Заказчику, а Заказчик обязуется принять результат работы и оплатить его.</w:t>
            </w:r>
          </w:p>
        </w:tc>
      </w:tr>
      <w:tr w:rsidR="0090071B" w14:paraId="1AF4B2DC" w14:textId="77777777" w:rsidTr="00732923">
        <w:tc>
          <w:tcPr>
            <w:tcW w:w="8992" w:type="dxa"/>
            <w:tcBorders>
              <w:top w:val="nil"/>
              <w:left w:val="nil"/>
              <w:bottom w:val="nil"/>
              <w:right w:val="nil"/>
            </w:tcBorders>
          </w:tcPr>
          <w:p w14:paraId="4D2B8E08" w14:textId="77777777" w:rsidR="0090071B" w:rsidRPr="0090071B" w:rsidRDefault="0090071B" w:rsidP="00143E7A">
            <w:pPr>
              <w:pStyle w:val="ConsPlusNormal"/>
              <w:ind w:firstLine="283"/>
              <w:jc w:val="both"/>
              <w:rPr>
                <w:rFonts w:ascii="Times New Roman" w:hAnsi="Times New Roman" w:cs="Times New Roman"/>
                <w:sz w:val="24"/>
                <w:szCs w:val="24"/>
              </w:rPr>
            </w:pPr>
            <w:bookmarkStart w:id="1" w:name="P57"/>
            <w:bookmarkEnd w:id="1"/>
            <w:r w:rsidRPr="0090071B">
              <w:rPr>
                <w:rFonts w:ascii="Times New Roman" w:hAnsi="Times New Roman" w:cs="Times New Roman"/>
                <w:sz w:val="24"/>
                <w:szCs w:val="24"/>
              </w:rPr>
              <w:t>1.2. Подрядчик обязуется выполнить следующую работу в целях реализации мероприятий по адаптации жилых помещений и придомовых территорий в частном жилищном фонде:</w:t>
            </w:r>
          </w:p>
        </w:tc>
      </w:tr>
      <w:tr w:rsidR="0090071B" w14:paraId="60B34654" w14:textId="77777777" w:rsidTr="00732923">
        <w:tc>
          <w:tcPr>
            <w:tcW w:w="8992" w:type="dxa"/>
            <w:tcBorders>
              <w:top w:val="nil"/>
              <w:left w:val="nil"/>
              <w:bottom w:val="single" w:sz="4" w:space="0" w:color="auto"/>
              <w:right w:val="nil"/>
            </w:tcBorders>
          </w:tcPr>
          <w:p w14:paraId="387E4F41" w14:textId="77777777" w:rsidR="0090071B" w:rsidRDefault="0090071B" w:rsidP="00143E7A">
            <w:pPr>
              <w:pStyle w:val="ConsPlusNormal"/>
            </w:pPr>
          </w:p>
        </w:tc>
      </w:tr>
      <w:tr w:rsidR="0090071B" w14:paraId="3FFCE5F7" w14:textId="77777777" w:rsidTr="00732923">
        <w:tblPrEx>
          <w:tblBorders>
            <w:insideH w:val="single" w:sz="4" w:space="0" w:color="auto"/>
          </w:tblBorders>
        </w:tblPrEx>
        <w:tc>
          <w:tcPr>
            <w:tcW w:w="8992" w:type="dxa"/>
            <w:tcBorders>
              <w:top w:val="single" w:sz="4" w:space="0" w:color="auto"/>
              <w:left w:val="nil"/>
              <w:bottom w:val="single" w:sz="4" w:space="0" w:color="auto"/>
              <w:right w:val="nil"/>
            </w:tcBorders>
          </w:tcPr>
          <w:p w14:paraId="589DFCED" w14:textId="77777777" w:rsidR="0090071B" w:rsidRDefault="0090071B" w:rsidP="00143E7A">
            <w:pPr>
              <w:pStyle w:val="ConsPlusNormal"/>
            </w:pPr>
          </w:p>
        </w:tc>
      </w:tr>
      <w:tr w:rsidR="0090071B" w14:paraId="319A7E1B" w14:textId="77777777" w:rsidTr="00732923">
        <w:tc>
          <w:tcPr>
            <w:tcW w:w="8992" w:type="dxa"/>
            <w:tcBorders>
              <w:top w:val="single" w:sz="4" w:space="0" w:color="auto"/>
              <w:left w:val="nil"/>
              <w:bottom w:val="nil"/>
              <w:right w:val="nil"/>
            </w:tcBorders>
          </w:tcPr>
          <w:p w14:paraId="640F14B6" w14:textId="77777777" w:rsidR="0090071B" w:rsidRPr="0090071B" w:rsidRDefault="0090071B" w:rsidP="00143E7A">
            <w:pPr>
              <w:pStyle w:val="ConsPlusNormal"/>
              <w:jc w:val="center"/>
              <w:rPr>
                <w:rFonts w:ascii="Times New Roman" w:hAnsi="Times New Roman" w:cs="Times New Roman"/>
                <w:sz w:val="20"/>
              </w:rPr>
            </w:pPr>
            <w:r w:rsidRPr="0090071B">
              <w:rPr>
                <w:rFonts w:ascii="Times New Roman" w:hAnsi="Times New Roman" w:cs="Times New Roman"/>
                <w:sz w:val="20"/>
              </w:rPr>
              <w:t>(указать, какая работа должна быть выполнена), именуемую в дальнейшем "Работа".</w:t>
            </w:r>
          </w:p>
        </w:tc>
      </w:tr>
      <w:tr w:rsidR="0090071B" w14:paraId="76A24513" w14:textId="77777777" w:rsidTr="00732923">
        <w:tc>
          <w:tcPr>
            <w:tcW w:w="8992" w:type="dxa"/>
            <w:tcBorders>
              <w:top w:val="nil"/>
              <w:left w:val="nil"/>
              <w:bottom w:val="nil"/>
              <w:right w:val="nil"/>
            </w:tcBorders>
          </w:tcPr>
          <w:p w14:paraId="0EE4B28B"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 xml:space="preserve">Для выполнения указанных работ Подрядчик руководствуется актом обследования жилого помещения инвалида и общего имущества в многоквартирном доме от _________________ и локальным сметным расчетом от </w:t>
            </w:r>
            <w:r w:rsidRPr="00732923">
              <w:rPr>
                <w:rFonts w:ascii="Times New Roman" w:hAnsi="Times New Roman" w:cs="Times New Roman"/>
                <w:sz w:val="24"/>
                <w:szCs w:val="24"/>
              </w:rPr>
              <w:lastRenderedPageBreak/>
              <w:t>______________________________.</w:t>
            </w:r>
          </w:p>
        </w:tc>
      </w:tr>
      <w:tr w:rsidR="0090071B" w14:paraId="37FD1893" w14:textId="77777777" w:rsidTr="00732923">
        <w:tc>
          <w:tcPr>
            <w:tcW w:w="8992" w:type="dxa"/>
            <w:tcBorders>
              <w:top w:val="nil"/>
              <w:left w:val="nil"/>
              <w:bottom w:val="nil"/>
              <w:right w:val="nil"/>
            </w:tcBorders>
          </w:tcPr>
          <w:p w14:paraId="4A40EE27"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lastRenderedPageBreak/>
              <w:t>1.3. Работу Подрядчик выполняет из своих материалов, на своем оборудовании и своими инструментами.</w:t>
            </w:r>
          </w:p>
        </w:tc>
      </w:tr>
      <w:tr w:rsidR="0090071B" w14:paraId="58F73AF7" w14:textId="77777777" w:rsidTr="00732923">
        <w:tc>
          <w:tcPr>
            <w:tcW w:w="8992" w:type="dxa"/>
            <w:tcBorders>
              <w:top w:val="nil"/>
              <w:left w:val="nil"/>
              <w:bottom w:val="nil"/>
              <w:right w:val="nil"/>
            </w:tcBorders>
          </w:tcPr>
          <w:p w14:paraId="03A4810B" w14:textId="77777777" w:rsidR="0090071B" w:rsidRPr="00732923" w:rsidRDefault="0090071B" w:rsidP="00143E7A">
            <w:pPr>
              <w:pStyle w:val="ConsPlusNormal"/>
              <w:ind w:firstLine="283"/>
              <w:jc w:val="both"/>
              <w:rPr>
                <w:rFonts w:ascii="Times New Roman" w:hAnsi="Times New Roman" w:cs="Times New Roman"/>
                <w:sz w:val="24"/>
                <w:szCs w:val="24"/>
              </w:rPr>
            </w:pPr>
            <w:bookmarkStart w:id="2" w:name="P63"/>
            <w:bookmarkEnd w:id="2"/>
            <w:r w:rsidRPr="00732923">
              <w:rPr>
                <w:rFonts w:ascii="Times New Roman" w:hAnsi="Times New Roman" w:cs="Times New Roman"/>
                <w:sz w:val="24"/>
                <w:szCs w:val="24"/>
              </w:rPr>
              <w:t>1.4. Срок выполнения работ с ______________ до ______________. Подрядчик имеет право (не имеет права) выполнить работы досрочно.</w:t>
            </w:r>
          </w:p>
        </w:tc>
      </w:tr>
      <w:tr w:rsidR="0090071B" w14:paraId="0CED7852" w14:textId="77777777" w:rsidTr="00732923">
        <w:tc>
          <w:tcPr>
            <w:tcW w:w="8992" w:type="dxa"/>
            <w:tcBorders>
              <w:top w:val="nil"/>
              <w:left w:val="nil"/>
              <w:bottom w:val="nil"/>
              <w:right w:val="nil"/>
            </w:tcBorders>
          </w:tcPr>
          <w:p w14:paraId="1F9E09DF"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1.4.1. Работа считается выполненной после подписания сторонами, комиссией и уполномоченным органом акта приемки и оценки качества выполненных работ"</w:t>
            </w:r>
          </w:p>
        </w:tc>
      </w:tr>
      <w:tr w:rsidR="0090071B" w14:paraId="49F3B354" w14:textId="77777777" w:rsidTr="00732923">
        <w:tc>
          <w:tcPr>
            <w:tcW w:w="8992" w:type="dxa"/>
            <w:tcBorders>
              <w:top w:val="nil"/>
              <w:left w:val="nil"/>
              <w:bottom w:val="nil"/>
              <w:right w:val="nil"/>
            </w:tcBorders>
          </w:tcPr>
          <w:p w14:paraId="7D6FED68" w14:textId="77777777" w:rsidR="0090071B" w:rsidRPr="00F7433A" w:rsidRDefault="0090071B" w:rsidP="00143E7A">
            <w:pPr>
              <w:pStyle w:val="ConsPlusNormal"/>
              <w:jc w:val="center"/>
              <w:rPr>
                <w:rFonts w:ascii="Times New Roman" w:hAnsi="Times New Roman" w:cs="Times New Roman"/>
                <w:sz w:val="28"/>
                <w:szCs w:val="28"/>
              </w:rPr>
            </w:pPr>
            <w:r w:rsidRPr="00F7433A">
              <w:rPr>
                <w:rFonts w:ascii="Times New Roman" w:hAnsi="Times New Roman" w:cs="Times New Roman"/>
                <w:sz w:val="28"/>
                <w:szCs w:val="28"/>
              </w:rPr>
              <w:t>2. Права и обязанности сторон</w:t>
            </w:r>
          </w:p>
        </w:tc>
      </w:tr>
      <w:tr w:rsidR="0090071B" w14:paraId="0CEAAA0A" w14:textId="77777777" w:rsidTr="00732923">
        <w:tc>
          <w:tcPr>
            <w:tcW w:w="8992" w:type="dxa"/>
            <w:tcBorders>
              <w:top w:val="nil"/>
              <w:left w:val="nil"/>
              <w:bottom w:val="nil"/>
              <w:right w:val="nil"/>
            </w:tcBorders>
          </w:tcPr>
          <w:p w14:paraId="5FE91C2C"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2.1. Подрядчик обязуется:</w:t>
            </w:r>
          </w:p>
        </w:tc>
      </w:tr>
      <w:tr w:rsidR="0090071B" w14:paraId="46D1AAB8" w14:textId="77777777" w:rsidTr="00732923">
        <w:tc>
          <w:tcPr>
            <w:tcW w:w="8992" w:type="dxa"/>
            <w:tcBorders>
              <w:top w:val="nil"/>
              <w:left w:val="nil"/>
              <w:bottom w:val="nil"/>
              <w:right w:val="nil"/>
            </w:tcBorders>
          </w:tcPr>
          <w:p w14:paraId="218A043F"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2.1.1. Выполнить Работу с надлежащим качеством, из своих материалов, своими силами и средствами.</w:t>
            </w:r>
          </w:p>
        </w:tc>
      </w:tr>
      <w:tr w:rsidR="0090071B" w14:paraId="35A82E1B" w14:textId="77777777" w:rsidTr="00732923">
        <w:tc>
          <w:tcPr>
            <w:tcW w:w="8992" w:type="dxa"/>
            <w:tcBorders>
              <w:top w:val="nil"/>
              <w:left w:val="nil"/>
              <w:bottom w:val="nil"/>
              <w:right w:val="nil"/>
            </w:tcBorders>
          </w:tcPr>
          <w:p w14:paraId="748F39C5"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 xml:space="preserve">2.1.2. Выполнить Работу в срок, указанный в </w:t>
            </w:r>
            <w:hyperlink w:anchor="P63">
              <w:r w:rsidRPr="00732923">
                <w:rPr>
                  <w:rFonts w:ascii="Times New Roman" w:hAnsi="Times New Roman" w:cs="Times New Roman"/>
                  <w:sz w:val="24"/>
                  <w:szCs w:val="24"/>
                </w:rPr>
                <w:t>пункте 1.4</w:t>
              </w:r>
            </w:hyperlink>
            <w:r w:rsidRPr="00732923">
              <w:rPr>
                <w:rFonts w:ascii="Times New Roman" w:hAnsi="Times New Roman" w:cs="Times New Roman"/>
                <w:sz w:val="24"/>
                <w:szCs w:val="24"/>
              </w:rPr>
              <w:t xml:space="preserve"> настоящего договора.</w:t>
            </w:r>
          </w:p>
        </w:tc>
      </w:tr>
      <w:tr w:rsidR="0090071B" w14:paraId="0FD2FAC6" w14:textId="77777777" w:rsidTr="00732923">
        <w:tc>
          <w:tcPr>
            <w:tcW w:w="8992" w:type="dxa"/>
            <w:tcBorders>
              <w:top w:val="nil"/>
              <w:left w:val="nil"/>
              <w:bottom w:val="nil"/>
              <w:right w:val="nil"/>
            </w:tcBorders>
          </w:tcPr>
          <w:p w14:paraId="0FFD9F3F"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2.1.3. Нести риск случайной гибели или случайного повреждения материалов и оборудования.</w:t>
            </w:r>
          </w:p>
        </w:tc>
      </w:tr>
      <w:tr w:rsidR="0090071B" w14:paraId="77DBFF92" w14:textId="77777777" w:rsidTr="00732923">
        <w:tc>
          <w:tcPr>
            <w:tcW w:w="8992" w:type="dxa"/>
            <w:tcBorders>
              <w:top w:val="nil"/>
              <w:left w:val="nil"/>
              <w:bottom w:val="nil"/>
              <w:right w:val="nil"/>
            </w:tcBorders>
          </w:tcPr>
          <w:p w14:paraId="2BEB2AF7"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2.1.4. Нести риск случайной гибели или случайного повреждения Работы до ее приемки Заказчиком.</w:t>
            </w:r>
          </w:p>
        </w:tc>
      </w:tr>
      <w:tr w:rsidR="0090071B" w14:paraId="6D738144" w14:textId="77777777" w:rsidTr="00732923">
        <w:tc>
          <w:tcPr>
            <w:tcW w:w="8992" w:type="dxa"/>
            <w:tcBorders>
              <w:top w:val="nil"/>
              <w:left w:val="nil"/>
              <w:bottom w:val="nil"/>
              <w:right w:val="nil"/>
            </w:tcBorders>
          </w:tcPr>
          <w:p w14:paraId="4DE88CEF"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2.1.5. Немедленно предупредить Заказчика обо всех не зависящих от него обстоятельствах, которые грозят годности или прочности Работы либо создают невозможность завершения Работы в срок.</w:t>
            </w:r>
          </w:p>
        </w:tc>
      </w:tr>
      <w:tr w:rsidR="0090071B" w14:paraId="56FD025F" w14:textId="77777777" w:rsidTr="00732923">
        <w:tc>
          <w:tcPr>
            <w:tcW w:w="8992" w:type="dxa"/>
            <w:tcBorders>
              <w:top w:val="nil"/>
              <w:left w:val="nil"/>
              <w:bottom w:val="nil"/>
              <w:right w:val="nil"/>
            </w:tcBorders>
          </w:tcPr>
          <w:p w14:paraId="033302BF"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2.1.6. Передать результат Работы Заказчику.</w:t>
            </w:r>
          </w:p>
        </w:tc>
      </w:tr>
      <w:tr w:rsidR="0090071B" w14:paraId="1063FDB5" w14:textId="77777777" w:rsidTr="00732923">
        <w:tc>
          <w:tcPr>
            <w:tcW w:w="8992" w:type="dxa"/>
            <w:tcBorders>
              <w:top w:val="nil"/>
              <w:left w:val="nil"/>
              <w:bottom w:val="nil"/>
              <w:right w:val="nil"/>
            </w:tcBorders>
          </w:tcPr>
          <w:p w14:paraId="4350DE11"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2.1.7. Безвозмездно исправить по требованию Заказчика все выявленные недостатки, если в процессе выполнения Работы Подрядчик допустил отступление от условий договора, ухудшившее качество Работы, в течение ____ дней.</w:t>
            </w:r>
          </w:p>
        </w:tc>
      </w:tr>
      <w:tr w:rsidR="0090071B" w14:paraId="55B3EEE6" w14:textId="77777777" w:rsidTr="00732923">
        <w:tc>
          <w:tcPr>
            <w:tcW w:w="8992" w:type="dxa"/>
            <w:tcBorders>
              <w:top w:val="nil"/>
              <w:left w:val="nil"/>
              <w:bottom w:val="nil"/>
              <w:right w:val="nil"/>
            </w:tcBorders>
          </w:tcPr>
          <w:p w14:paraId="6708BFD3"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2.2. Подрядчик имеет право:</w:t>
            </w:r>
          </w:p>
        </w:tc>
      </w:tr>
      <w:tr w:rsidR="0090071B" w14:paraId="33570A7D" w14:textId="77777777" w:rsidTr="00732923">
        <w:tc>
          <w:tcPr>
            <w:tcW w:w="8992" w:type="dxa"/>
            <w:tcBorders>
              <w:top w:val="nil"/>
              <w:left w:val="nil"/>
              <w:bottom w:val="nil"/>
              <w:right w:val="nil"/>
            </w:tcBorders>
          </w:tcPr>
          <w:p w14:paraId="72E0C0F2"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2.2.1. Самостоятельно определять способы выполнения задания Заказчика.</w:t>
            </w:r>
          </w:p>
        </w:tc>
      </w:tr>
      <w:tr w:rsidR="0090071B" w14:paraId="28F41723" w14:textId="77777777" w:rsidTr="00732923">
        <w:tc>
          <w:tcPr>
            <w:tcW w:w="8992" w:type="dxa"/>
            <w:tcBorders>
              <w:top w:val="nil"/>
              <w:left w:val="nil"/>
              <w:bottom w:val="nil"/>
              <w:right w:val="nil"/>
            </w:tcBorders>
          </w:tcPr>
          <w:p w14:paraId="2D3A1994"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 xml:space="preserve">2.2.2. Требовать оплаты работ по цене, определенной в </w:t>
            </w:r>
            <w:hyperlink w:anchor="P90">
              <w:r w:rsidRPr="00732923">
                <w:rPr>
                  <w:rFonts w:ascii="Times New Roman" w:hAnsi="Times New Roman" w:cs="Times New Roman"/>
                  <w:sz w:val="24"/>
                  <w:szCs w:val="24"/>
                </w:rPr>
                <w:t>пункте 3.1</w:t>
              </w:r>
            </w:hyperlink>
            <w:r w:rsidRPr="00732923">
              <w:rPr>
                <w:rFonts w:ascii="Times New Roman" w:hAnsi="Times New Roman" w:cs="Times New Roman"/>
                <w:sz w:val="24"/>
                <w:szCs w:val="24"/>
              </w:rPr>
              <w:t xml:space="preserve"> настоящего договора.</w:t>
            </w:r>
          </w:p>
        </w:tc>
      </w:tr>
      <w:tr w:rsidR="0090071B" w14:paraId="232E3F8F" w14:textId="77777777" w:rsidTr="00732923">
        <w:tc>
          <w:tcPr>
            <w:tcW w:w="8992" w:type="dxa"/>
            <w:tcBorders>
              <w:top w:val="nil"/>
              <w:left w:val="nil"/>
              <w:bottom w:val="nil"/>
              <w:right w:val="nil"/>
            </w:tcBorders>
          </w:tcPr>
          <w:p w14:paraId="3728616C"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2.3. Заказчик обязуется:</w:t>
            </w:r>
          </w:p>
        </w:tc>
      </w:tr>
      <w:tr w:rsidR="0090071B" w14:paraId="4C249C4E" w14:textId="77777777" w:rsidTr="00732923">
        <w:tc>
          <w:tcPr>
            <w:tcW w:w="8992" w:type="dxa"/>
            <w:tcBorders>
              <w:top w:val="nil"/>
              <w:left w:val="nil"/>
              <w:bottom w:val="nil"/>
              <w:right w:val="nil"/>
            </w:tcBorders>
          </w:tcPr>
          <w:p w14:paraId="404903D3"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 xml:space="preserve">2.3.1. В течение 5 (пяти) календарных дней после получения от Подрядчика извещения об окончании работы либо по истечении срока, указанного в </w:t>
            </w:r>
            <w:hyperlink w:anchor="P63">
              <w:r w:rsidRPr="00732923">
                <w:rPr>
                  <w:rFonts w:ascii="Times New Roman" w:hAnsi="Times New Roman" w:cs="Times New Roman"/>
                  <w:sz w:val="24"/>
                  <w:szCs w:val="24"/>
                </w:rPr>
                <w:t>пункте 1.4</w:t>
              </w:r>
            </w:hyperlink>
            <w:r w:rsidRPr="00732923">
              <w:rPr>
                <w:rFonts w:ascii="Times New Roman" w:hAnsi="Times New Roman" w:cs="Times New Roman"/>
                <w:sz w:val="24"/>
                <w:szCs w:val="24"/>
              </w:rPr>
              <w:t xml:space="preserve"> настоящего договора, совместно с уполномоченным органом, комиссией по обследованию жилых помещений инвалидов и (или)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с обязательным участием Подрядчика, осмотреть и принять результат работы, а при обнаружении недостатков в работе, немедленно заявить об этом подрядчику, установив срок для их устранения.</w:t>
            </w:r>
          </w:p>
        </w:tc>
      </w:tr>
      <w:tr w:rsidR="0090071B" w14:paraId="4A83F81B" w14:textId="77777777" w:rsidTr="00732923">
        <w:tc>
          <w:tcPr>
            <w:tcW w:w="8992" w:type="dxa"/>
            <w:tcBorders>
              <w:top w:val="nil"/>
              <w:left w:val="nil"/>
              <w:bottom w:val="nil"/>
              <w:right w:val="nil"/>
            </w:tcBorders>
          </w:tcPr>
          <w:p w14:paraId="338D3055"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 xml:space="preserve">2.3.2. Оплатить Работу по цене, указанной в </w:t>
            </w:r>
            <w:hyperlink w:anchor="P88">
              <w:r w:rsidRPr="00732923">
                <w:rPr>
                  <w:rFonts w:ascii="Times New Roman" w:hAnsi="Times New Roman" w:cs="Times New Roman"/>
                  <w:sz w:val="24"/>
                  <w:szCs w:val="24"/>
                </w:rPr>
                <w:t>разделе 3</w:t>
              </w:r>
            </w:hyperlink>
            <w:r w:rsidRPr="00732923">
              <w:rPr>
                <w:rFonts w:ascii="Times New Roman" w:hAnsi="Times New Roman" w:cs="Times New Roman"/>
                <w:sz w:val="24"/>
                <w:szCs w:val="24"/>
              </w:rPr>
              <w:t xml:space="preserve"> настоящего договора.</w:t>
            </w:r>
          </w:p>
        </w:tc>
      </w:tr>
      <w:tr w:rsidR="0090071B" w14:paraId="6C1902A9" w14:textId="77777777" w:rsidTr="00732923">
        <w:tc>
          <w:tcPr>
            <w:tcW w:w="8992" w:type="dxa"/>
            <w:tcBorders>
              <w:top w:val="nil"/>
              <w:left w:val="nil"/>
              <w:bottom w:val="nil"/>
              <w:right w:val="nil"/>
            </w:tcBorders>
          </w:tcPr>
          <w:p w14:paraId="43D20BBC"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lastRenderedPageBreak/>
              <w:t>2.4. Заказчик имеет право:</w:t>
            </w:r>
          </w:p>
        </w:tc>
      </w:tr>
      <w:tr w:rsidR="0090071B" w14:paraId="7B4DC609" w14:textId="77777777" w:rsidTr="00732923">
        <w:tc>
          <w:tcPr>
            <w:tcW w:w="8992" w:type="dxa"/>
            <w:tcBorders>
              <w:top w:val="nil"/>
              <w:left w:val="nil"/>
              <w:bottom w:val="nil"/>
              <w:right w:val="nil"/>
            </w:tcBorders>
          </w:tcPr>
          <w:p w14:paraId="168805A8"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2.4.1. Во всякое время проверять ход и качество Работы, выполняемой Подрядчиком, не вмешиваясь в его деятельность.</w:t>
            </w:r>
          </w:p>
        </w:tc>
      </w:tr>
      <w:tr w:rsidR="0090071B" w14:paraId="033D3BFD" w14:textId="77777777" w:rsidTr="00732923">
        <w:tc>
          <w:tcPr>
            <w:tcW w:w="8992" w:type="dxa"/>
            <w:tcBorders>
              <w:top w:val="nil"/>
              <w:left w:val="nil"/>
              <w:bottom w:val="nil"/>
              <w:right w:val="nil"/>
            </w:tcBorders>
          </w:tcPr>
          <w:p w14:paraId="71B33676"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2.4.2. Отказаться от исполнения договора в любое время до сдачи ему результатов Работы,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tc>
      </w:tr>
      <w:tr w:rsidR="0090071B" w14:paraId="4696EACF" w14:textId="77777777" w:rsidTr="00732923">
        <w:tc>
          <w:tcPr>
            <w:tcW w:w="8992" w:type="dxa"/>
            <w:tcBorders>
              <w:top w:val="nil"/>
              <w:left w:val="nil"/>
              <w:bottom w:val="nil"/>
              <w:right w:val="nil"/>
            </w:tcBorders>
          </w:tcPr>
          <w:p w14:paraId="5F331AC5"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2.4.3. Отказаться от исполнения настоящего договора и потребовать возмещения убытков, если Подрядчик не приступает своевременно к исполнению настоящего договора.</w:t>
            </w:r>
          </w:p>
        </w:tc>
      </w:tr>
      <w:tr w:rsidR="0090071B" w14:paraId="6A2170C2" w14:textId="77777777" w:rsidTr="00732923">
        <w:tc>
          <w:tcPr>
            <w:tcW w:w="8992" w:type="dxa"/>
            <w:tcBorders>
              <w:top w:val="nil"/>
              <w:left w:val="nil"/>
              <w:bottom w:val="nil"/>
              <w:right w:val="nil"/>
            </w:tcBorders>
          </w:tcPr>
          <w:p w14:paraId="26BADF9E"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2.4.4.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поручить исправление Работы другому лицу за счет Подрядчика, а также потребовать возмещения убытков, если во время Работы станет очевидно, что она не будет выполнена надлежащим образом.</w:t>
            </w:r>
          </w:p>
        </w:tc>
      </w:tr>
      <w:tr w:rsidR="0090071B" w14:paraId="14D6AC0B" w14:textId="77777777" w:rsidTr="00732923">
        <w:tc>
          <w:tcPr>
            <w:tcW w:w="8992" w:type="dxa"/>
            <w:tcBorders>
              <w:top w:val="nil"/>
              <w:left w:val="nil"/>
              <w:bottom w:val="nil"/>
              <w:right w:val="nil"/>
            </w:tcBorders>
          </w:tcPr>
          <w:p w14:paraId="07C111DB" w14:textId="77777777" w:rsidR="0090071B" w:rsidRPr="00F7433A" w:rsidRDefault="0090071B" w:rsidP="00143E7A">
            <w:pPr>
              <w:pStyle w:val="ConsPlusNormal"/>
              <w:jc w:val="center"/>
              <w:rPr>
                <w:rFonts w:ascii="Times New Roman" w:hAnsi="Times New Roman" w:cs="Times New Roman"/>
                <w:sz w:val="28"/>
                <w:szCs w:val="28"/>
              </w:rPr>
            </w:pPr>
            <w:bookmarkStart w:id="3" w:name="P88"/>
            <w:bookmarkEnd w:id="3"/>
            <w:r w:rsidRPr="00F7433A">
              <w:rPr>
                <w:rFonts w:ascii="Times New Roman" w:hAnsi="Times New Roman" w:cs="Times New Roman"/>
                <w:sz w:val="28"/>
                <w:szCs w:val="28"/>
              </w:rPr>
              <w:t>3. Цена договора и порядок расчетов</w:t>
            </w:r>
          </w:p>
        </w:tc>
      </w:tr>
      <w:tr w:rsidR="0090071B" w14:paraId="1099F987" w14:textId="77777777" w:rsidTr="00732923">
        <w:tc>
          <w:tcPr>
            <w:tcW w:w="8992" w:type="dxa"/>
            <w:tcBorders>
              <w:top w:val="nil"/>
              <w:left w:val="nil"/>
              <w:bottom w:val="nil"/>
              <w:right w:val="nil"/>
            </w:tcBorders>
          </w:tcPr>
          <w:p w14:paraId="1B07AD8F" w14:textId="77777777" w:rsidR="0090071B" w:rsidRPr="00732923" w:rsidRDefault="0090071B" w:rsidP="00143E7A">
            <w:pPr>
              <w:pStyle w:val="ConsPlusNormal"/>
              <w:ind w:firstLine="283"/>
              <w:jc w:val="both"/>
              <w:rPr>
                <w:rFonts w:ascii="Times New Roman" w:hAnsi="Times New Roman" w:cs="Times New Roman"/>
                <w:sz w:val="24"/>
                <w:szCs w:val="24"/>
              </w:rPr>
            </w:pPr>
            <w:bookmarkStart w:id="4" w:name="P90"/>
            <w:bookmarkEnd w:id="4"/>
            <w:r w:rsidRPr="00732923">
              <w:rPr>
                <w:rFonts w:ascii="Times New Roman" w:hAnsi="Times New Roman" w:cs="Times New Roman"/>
                <w:sz w:val="24"/>
                <w:szCs w:val="24"/>
              </w:rPr>
              <w:t>3.1. Цена настоящего договора составляет _______________________ рублей.</w:t>
            </w:r>
          </w:p>
        </w:tc>
      </w:tr>
      <w:tr w:rsidR="0090071B" w14:paraId="59A2AEC4" w14:textId="77777777" w:rsidTr="00732923">
        <w:tc>
          <w:tcPr>
            <w:tcW w:w="8992" w:type="dxa"/>
            <w:tcBorders>
              <w:top w:val="nil"/>
              <w:left w:val="nil"/>
              <w:bottom w:val="nil"/>
              <w:right w:val="nil"/>
            </w:tcBorders>
          </w:tcPr>
          <w:p w14:paraId="7E067AD1"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3.2. Уплата Заказчиком Подрядчику цены договора осуществляется путем перечисления средств на расчетный счет Подрядчика, указанный в настоящем договоре.</w:t>
            </w:r>
          </w:p>
        </w:tc>
      </w:tr>
      <w:tr w:rsidR="0090071B" w14:paraId="0E646422" w14:textId="77777777" w:rsidTr="00732923">
        <w:tc>
          <w:tcPr>
            <w:tcW w:w="8992" w:type="dxa"/>
            <w:tcBorders>
              <w:top w:val="nil"/>
              <w:left w:val="nil"/>
              <w:bottom w:val="nil"/>
              <w:right w:val="nil"/>
            </w:tcBorders>
          </w:tcPr>
          <w:p w14:paraId="5117855F" w14:textId="31A0CADD" w:rsidR="00143E7A" w:rsidRPr="00732923" w:rsidRDefault="0090071B" w:rsidP="004E20F7">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 xml:space="preserve">3.3. Источником финансирования по настоящему </w:t>
            </w:r>
            <w:r w:rsidRPr="004E20F7">
              <w:rPr>
                <w:rFonts w:ascii="Times New Roman" w:hAnsi="Times New Roman" w:cs="Times New Roman"/>
                <w:sz w:val="24"/>
                <w:szCs w:val="24"/>
              </w:rPr>
              <w:t xml:space="preserve">договору </w:t>
            </w:r>
            <w:r w:rsidR="004E20F7">
              <w:rPr>
                <w:rFonts w:ascii="Times New Roman" w:hAnsi="Times New Roman" w:cs="Times New Roman"/>
                <w:sz w:val="24"/>
                <w:szCs w:val="24"/>
              </w:rPr>
              <w:t xml:space="preserve">является субсидия </w:t>
            </w:r>
            <w:r w:rsidR="00E129EE" w:rsidRPr="00732923">
              <w:rPr>
                <w:rFonts w:ascii="Times New Roman" w:hAnsi="Times New Roman" w:cs="Times New Roman"/>
                <w:sz w:val="24"/>
                <w:szCs w:val="24"/>
              </w:rPr>
              <w:t xml:space="preserve">  </w:t>
            </w:r>
            <w:r w:rsidR="004E20F7">
              <w:rPr>
                <w:rFonts w:ascii="Times New Roman" w:hAnsi="Times New Roman" w:cs="Times New Roman"/>
                <w:sz w:val="24"/>
                <w:szCs w:val="24"/>
              </w:rPr>
              <w:t xml:space="preserve">на предоставление социальных выплат инвалидам на адаптацию жилых помещений инвалидов и </w:t>
            </w:r>
            <w:r w:rsidR="004E20F7" w:rsidRPr="004E20F7">
              <w:rPr>
                <w:rFonts w:ascii="Times New Roman" w:hAnsi="Times New Roman" w:cs="Times New Roman"/>
                <w:szCs w:val="28"/>
              </w:rPr>
              <w:t>придомовых территорий в частном жилищном фонде и индивидуальном жилищном строительстве</w:t>
            </w:r>
            <w:r w:rsidR="00143E7A" w:rsidRPr="00732923">
              <w:rPr>
                <w:rFonts w:ascii="Times New Roman" w:hAnsi="Times New Roman" w:cs="Times New Roman"/>
                <w:sz w:val="24"/>
                <w:szCs w:val="24"/>
              </w:rPr>
              <w:t>, утвержденная постановлением Правительства Самарской области от 27.11.2013 № 671 «Об утверждении государственной программы Самарской области «Доступная среда в Самарской области»</w:t>
            </w:r>
            <w:r w:rsidR="004E20F7">
              <w:rPr>
                <w:rFonts w:ascii="Times New Roman" w:hAnsi="Times New Roman" w:cs="Times New Roman"/>
                <w:sz w:val="24"/>
                <w:szCs w:val="24"/>
              </w:rPr>
              <w:t>.</w:t>
            </w:r>
            <w:r w:rsidR="00732923">
              <w:rPr>
                <w:rFonts w:ascii="Times New Roman" w:hAnsi="Times New Roman" w:cs="Times New Roman"/>
                <w:color w:val="FF0000"/>
                <w:sz w:val="24"/>
                <w:szCs w:val="24"/>
              </w:rPr>
              <w:t xml:space="preserve"> </w:t>
            </w:r>
          </w:p>
        </w:tc>
      </w:tr>
      <w:tr w:rsidR="0090071B" w14:paraId="1B495B3E" w14:textId="77777777" w:rsidTr="00732923">
        <w:tc>
          <w:tcPr>
            <w:tcW w:w="8992" w:type="dxa"/>
            <w:tcBorders>
              <w:top w:val="nil"/>
              <w:left w:val="nil"/>
              <w:bottom w:val="nil"/>
              <w:right w:val="nil"/>
            </w:tcBorders>
          </w:tcPr>
          <w:p w14:paraId="3C621EEE" w14:textId="183A2D41"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3.4. Оплата по договору производится путем перечисления суммы социальной выплаты, полученной Заказчиком для адаптации жилого помещения инвалида и придомовых территорий в частном жилищном фонде</w:t>
            </w:r>
            <w:r w:rsidR="00661A95" w:rsidRPr="00732923">
              <w:rPr>
                <w:rFonts w:ascii="Times New Roman" w:hAnsi="Times New Roman" w:cs="Times New Roman"/>
                <w:sz w:val="24"/>
                <w:szCs w:val="24"/>
              </w:rPr>
              <w:t xml:space="preserve"> в следующим порядке: 30 % на условиях предоплаты в течении 5 рабочих дней с момента подписания настоящего договора. Предоставление оставшейся части по договору производиться в течение 10 рабочих дней с момента подписания акта выполненных работ.</w:t>
            </w:r>
          </w:p>
        </w:tc>
      </w:tr>
      <w:tr w:rsidR="0090071B" w14:paraId="6F131AB7" w14:textId="77777777" w:rsidTr="00732923">
        <w:tc>
          <w:tcPr>
            <w:tcW w:w="8992" w:type="dxa"/>
            <w:tcBorders>
              <w:top w:val="nil"/>
              <w:left w:val="nil"/>
              <w:bottom w:val="nil"/>
              <w:right w:val="nil"/>
            </w:tcBorders>
          </w:tcPr>
          <w:p w14:paraId="7F6F6217" w14:textId="77777777" w:rsidR="0090071B" w:rsidRPr="00F7433A" w:rsidRDefault="0090071B" w:rsidP="00143E7A">
            <w:pPr>
              <w:pStyle w:val="ConsPlusNormal"/>
              <w:jc w:val="center"/>
              <w:rPr>
                <w:rFonts w:ascii="Times New Roman" w:hAnsi="Times New Roman" w:cs="Times New Roman"/>
                <w:sz w:val="28"/>
                <w:szCs w:val="28"/>
              </w:rPr>
            </w:pPr>
            <w:r w:rsidRPr="00F7433A">
              <w:rPr>
                <w:rFonts w:ascii="Times New Roman" w:hAnsi="Times New Roman" w:cs="Times New Roman"/>
                <w:sz w:val="28"/>
                <w:szCs w:val="28"/>
              </w:rPr>
              <w:t>4. Сдача-приемка Работы</w:t>
            </w:r>
          </w:p>
        </w:tc>
      </w:tr>
      <w:tr w:rsidR="0090071B" w14:paraId="0D548314" w14:textId="77777777" w:rsidTr="00732923">
        <w:tc>
          <w:tcPr>
            <w:tcW w:w="8992" w:type="dxa"/>
            <w:tcBorders>
              <w:top w:val="nil"/>
              <w:left w:val="nil"/>
              <w:bottom w:val="nil"/>
              <w:right w:val="nil"/>
            </w:tcBorders>
          </w:tcPr>
          <w:p w14:paraId="60934896"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4.1. Заказчик, обнаруживший недостатки в Работе при ее приемке, указывает их в акте приемки и оценки качества выполненных работ и устанавливает срок для их устранения.</w:t>
            </w:r>
          </w:p>
        </w:tc>
      </w:tr>
      <w:tr w:rsidR="0090071B" w14:paraId="5E2126C5" w14:textId="77777777" w:rsidTr="00732923">
        <w:tc>
          <w:tcPr>
            <w:tcW w:w="8992" w:type="dxa"/>
            <w:tcBorders>
              <w:top w:val="nil"/>
              <w:left w:val="nil"/>
              <w:bottom w:val="nil"/>
              <w:right w:val="nil"/>
            </w:tcBorders>
          </w:tcPr>
          <w:p w14:paraId="7E354EE8"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4.2. Заказчик, обнаруживший после приемки Работы отступления от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tc>
      </w:tr>
      <w:tr w:rsidR="0090071B" w14:paraId="02029A2D" w14:textId="77777777" w:rsidTr="00732923">
        <w:tc>
          <w:tcPr>
            <w:tcW w:w="8992" w:type="dxa"/>
            <w:tcBorders>
              <w:top w:val="nil"/>
              <w:left w:val="nil"/>
              <w:bottom w:val="nil"/>
              <w:right w:val="nil"/>
            </w:tcBorders>
          </w:tcPr>
          <w:p w14:paraId="38D94396"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 xml:space="preserve">4.3. При возникновении между Заказчиком и Подрядчиком спора по поводу </w:t>
            </w:r>
            <w:r w:rsidRPr="00996E0C">
              <w:rPr>
                <w:rFonts w:ascii="Times New Roman" w:hAnsi="Times New Roman" w:cs="Times New Roman"/>
                <w:sz w:val="24"/>
                <w:szCs w:val="24"/>
              </w:rPr>
              <w:lastRenderedPageBreak/>
              <w:t>недостатков Работы или их причин по требованию любой из сторон может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Подрядчиком настоящего договора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tc>
      </w:tr>
      <w:tr w:rsidR="0090071B" w14:paraId="7A2332E3" w14:textId="77777777" w:rsidTr="00732923">
        <w:tc>
          <w:tcPr>
            <w:tcW w:w="8992" w:type="dxa"/>
            <w:tcBorders>
              <w:top w:val="nil"/>
              <w:left w:val="nil"/>
              <w:bottom w:val="nil"/>
              <w:right w:val="nil"/>
            </w:tcBorders>
          </w:tcPr>
          <w:p w14:paraId="35E054D5" w14:textId="77777777" w:rsidR="0090071B" w:rsidRPr="00996E0C" w:rsidRDefault="0090071B" w:rsidP="00143E7A">
            <w:pPr>
              <w:pStyle w:val="ConsPlusNormal"/>
              <w:jc w:val="center"/>
              <w:rPr>
                <w:rFonts w:ascii="Times New Roman" w:hAnsi="Times New Roman" w:cs="Times New Roman"/>
                <w:sz w:val="28"/>
                <w:szCs w:val="28"/>
              </w:rPr>
            </w:pPr>
            <w:r w:rsidRPr="00996E0C">
              <w:rPr>
                <w:rFonts w:ascii="Times New Roman" w:hAnsi="Times New Roman" w:cs="Times New Roman"/>
                <w:sz w:val="28"/>
                <w:szCs w:val="28"/>
              </w:rPr>
              <w:lastRenderedPageBreak/>
              <w:t>5. Ответственность сторон</w:t>
            </w:r>
          </w:p>
        </w:tc>
      </w:tr>
      <w:tr w:rsidR="0090071B" w14:paraId="555DE974" w14:textId="77777777" w:rsidTr="00732923">
        <w:tc>
          <w:tcPr>
            <w:tcW w:w="8992" w:type="dxa"/>
            <w:tcBorders>
              <w:top w:val="nil"/>
              <w:left w:val="nil"/>
              <w:bottom w:val="nil"/>
              <w:right w:val="nil"/>
            </w:tcBorders>
          </w:tcPr>
          <w:p w14:paraId="6C640D44"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5.1. Сторона договора, имущественные интересы или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w:t>
            </w:r>
          </w:p>
        </w:tc>
      </w:tr>
      <w:tr w:rsidR="001450AD" w:rsidRPr="001450AD" w14:paraId="28B5E08F" w14:textId="77777777" w:rsidTr="00732923">
        <w:tc>
          <w:tcPr>
            <w:tcW w:w="8992" w:type="dxa"/>
            <w:tcBorders>
              <w:top w:val="nil"/>
              <w:left w:val="nil"/>
              <w:bottom w:val="nil"/>
              <w:right w:val="nil"/>
            </w:tcBorders>
          </w:tcPr>
          <w:p w14:paraId="0ED1FBCF" w14:textId="77777777" w:rsidR="0090071B" w:rsidRPr="001450AD" w:rsidRDefault="0090071B" w:rsidP="00143E7A">
            <w:pPr>
              <w:pStyle w:val="ConsPlusNormal"/>
              <w:ind w:firstLine="283"/>
              <w:jc w:val="both"/>
              <w:rPr>
                <w:rFonts w:ascii="Times New Roman" w:hAnsi="Times New Roman" w:cs="Times New Roman"/>
                <w:sz w:val="24"/>
                <w:szCs w:val="24"/>
              </w:rPr>
            </w:pPr>
            <w:r w:rsidRPr="001450AD">
              <w:rPr>
                <w:rFonts w:ascii="Times New Roman" w:hAnsi="Times New Roman" w:cs="Times New Roman"/>
                <w:sz w:val="24"/>
                <w:szCs w:val="24"/>
              </w:rPr>
              <w:t xml:space="preserve">5.2. За нарушение срока выполнения Работ, указанного в </w:t>
            </w:r>
            <w:hyperlink w:anchor="P63">
              <w:r w:rsidRPr="001450AD">
                <w:rPr>
                  <w:rFonts w:ascii="Times New Roman" w:hAnsi="Times New Roman" w:cs="Times New Roman"/>
                  <w:sz w:val="24"/>
                  <w:szCs w:val="24"/>
                </w:rPr>
                <w:t>пункте 1.4</w:t>
              </w:r>
            </w:hyperlink>
            <w:r w:rsidRPr="001450AD">
              <w:rPr>
                <w:rFonts w:ascii="Times New Roman" w:hAnsi="Times New Roman" w:cs="Times New Roman"/>
                <w:sz w:val="24"/>
                <w:szCs w:val="24"/>
              </w:rPr>
              <w:t xml:space="preserve"> настоящего договора, Подрядчик уплачивает Заказчику штраф и пени в соответствии с требованиями действующего законодательства.</w:t>
            </w:r>
          </w:p>
        </w:tc>
      </w:tr>
      <w:tr w:rsidR="0090071B" w14:paraId="1B7D21E2" w14:textId="77777777" w:rsidTr="00732923">
        <w:tc>
          <w:tcPr>
            <w:tcW w:w="8992" w:type="dxa"/>
            <w:tcBorders>
              <w:top w:val="nil"/>
              <w:left w:val="nil"/>
              <w:bottom w:val="nil"/>
              <w:right w:val="nil"/>
            </w:tcBorders>
          </w:tcPr>
          <w:p w14:paraId="14FF26B8" w14:textId="77777777" w:rsidR="0090071B" w:rsidRPr="00996E0C" w:rsidRDefault="0090071B" w:rsidP="00143E7A">
            <w:pPr>
              <w:pStyle w:val="ConsPlusNormal"/>
              <w:jc w:val="center"/>
              <w:rPr>
                <w:rFonts w:ascii="Times New Roman" w:hAnsi="Times New Roman" w:cs="Times New Roman"/>
                <w:sz w:val="28"/>
                <w:szCs w:val="28"/>
              </w:rPr>
            </w:pPr>
            <w:r w:rsidRPr="00996E0C">
              <w:rPr>
                <w:rFonts w:ascii="Times New Roman" w:hAnsi="Times New Roman" w:cs="Times New Roman"/>
                <w:sz w:val="28"/>
                <w:szCs w:val="28"/>
              </w:rPr>
              <w:t>6. Порядок разрешения споров</w:t>
            </w:r>
          </w:p>
        </w:tc>
      </w:tr>
      <w:tr w:rsidR="0090071B" w14:paraId="77972981" w14:textId="77777777" w:rsidTr="00732923">
        <w:tc>
          <w:tcPr>
            <w:tcW w:w="8992" w:type="dxa"/>
            <w:tcBorders>
              <w:top w:val="nil"/>
              <w:left w:val="nil"/>
              <w:bottom w:val="nil"/>
              <w:right w:val="nil"/>
            </w:tcBorders>
          </w:tcPr>
          <w:p w14:paraId="040965E8"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6.1. Споры, которые могут возникнуть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и др.</w:t>
            </w:r>
          </w:p>
        </w:tc>
      </w:tr>
      <w:tr w:rsidR="0090071B" w14:paraId="5618EA1A" w14:textId="77777777" w:rsidTr="00732923">
        <w:tc>
          <w:tcPr>
            <w:tcW w:w="8992" w:type="dxa"/>
            <w:tcBorders>
              <w:top w:val="nil"/>
              <w:left w:val="nil"/>
              <w:bottom w:val="nil"/>
              <w:right w:val="nil"/>
            </w:tcBorders>
          </w:tcPr>
          <w:p w14:paraId="7D202ADA"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6.2. При не достижении взаимоприемлемого решения стороны могут передать спорный вопрос на разрешение в судебном порядке в соответствии с действующим законодательством.</w:t>
            </w:r>
          </w:p>
        </w:tc>
      </w:tr>
      <w:tr w:rsidR="0090071B" w14:paraId="7FADECA3" w14:textId="77777777" w:rsidTr="00732923">
        <w:tc>
          <w:tcPr>
            <w:tcW w:w="8992" w:type="dxa"/>
            <w:tcBorders>
              <w:top w:val="nil"/>
              <w:left w:val="nil"/>
              <w:bottom w:val="nil"/>
              <w:right w:val="nil"/>
            </w:tcBorders>
          </w:tcPr>
          <w:p w14:paraId="14D9B97F"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6.3.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они будут руководствоваться нормами и положениями действующего законодательства.</w:t>
            </w:r>
          </w:p>
        </w:tc>
      </w:tr>
      <w:tr w:rsidR="0090071B" w14:paraId="023EBD36" w14:textId="77777777" w:rsidTr="00732923">
        <w:tc>
          <w:tcPr>
            <w:tcW w:w="8992" w:type="dxa"/>
            <w:tcBorders>
              <w:top w:val="nil"/>
              <w:left w:val="nil"/>
              <w:bottom w:val="nil"/>
              <w:right w:val="nil"/>
            </w:tcBorders>
          </w:tcPr>
          <w:p w14:paraId="372ADBCB" w14:textId="77777777" w:rsidR="0090071B" w:rsidRPr="00F7433A" w:rsidRDefault="0090071B" w:rsidP="00143E7A">
            <w:pPr>
              <w:pStyle w:val="ConsPlusNormal"/>
              <w:jc w:val="center"/>
              <w:rPr>
                <w:rFonts w:ascii="Times New Roman" w:hAnsi="Times New Roman" w:cs="Times New Roman"/>
                <w:sz w:val="28"/>
                <w:szCs w:val="28"/>
              </w:rPr>
            </w:pPr>
            <w:r w:rsidRPr="00F7433A">
              <w:rPr>
                <w:rFonts w:ascii="Times New Roman" w:hAnsi="Times New Roman" w:cs="Times New Roman"/>
                <w:sz w:val="28"/>
                <w:szCs w:val="28"/>
              </w:rPr>
              <w:t>7. Изменение и/или дополнение договора</w:t>
            </w:r>
          </w:p>
        </w:tc>
      </w:tr>
      <w:tr w:rsidR="0090071B" w14:paraId="1A543455" w14:textId="77777777" w:rsidTr="00732923">
        <w:tc>
          <w:tcPr>
            <w:tcW w:w="8992" w:type="dxa"/>
            <w:tcBorders>
              <w:top w:val="nil"/>
              <w:left w:val="nil"/>
              <w:bottom w:val="nil"/>
              <w:right w:val="nil"/>
            </w:tcBorders>
          </w:tcPr>
          <w:p w14:paraId="321CEA45"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7.1.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w:t>
            </w:r>
          </w:p>
        </w:tc>
      </w:tr>
      <w:tr w:rsidR="0090071B" w14:paraId="5DD7A8F4" w14:textId="77777777" w:rsidTr="00732923">
        <w:tc>
          <w:tcPr>
            <w:tcW w:w="8992" w:type="dxa"/>
            <w:tcBorders>
              <w:top w:val="nil"/>
              <w:left w:val="nil"/>
              <w:bottom w:val="nil"/>
              <w:right w:val="nil"/>
            </w:tcBorders>
          </w:tcPr>
          <w:p w14:paraId="2B685D7F"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7.2.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tc>
      </w:tr>
      <w:tr w:rsidR="0090071B" w14:paraId="0E7D321E" w14:textId="77777777" w:rsidTr="00732923">
        <w:tc>
          <w:tcPr>
            <w:tcW w:w="8992" w:type="dxa"/>
            <w:tcBorders>
              <w:top w:val="nil"/>
              <w:left w:val="nil"/>
              <w:bottom w:val="nil"/>
              <w:right w:val="nil"/>
            </w:tcBorders>
          </w:tcPr>
          <w:p w14:paraId="35796DFC"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7.3. При невозможности выполнить работу по объективным причинам в срок, установленный договором, стороны настоящего договора вправе рассмотреть вопрос о продлении срока действия (пролонгации) договора на определенный период времени на тех же условиях, но не позднее даты окончания текущего календарного года.</w:t>
            </w:r>
          </w:p>
        </w:tc>
      </w:tr>
      <w:tr w:rsidR="0090071B" w:rsidRPr="00661A95" w14:paraId="217F967E" w14:textId="77777777" w:rsidTr="00732923">
        <w:tc>
          <w:tcPr>
            <w:tcW w:w="8992" w:type="dxa"/>
            <w:tcBorders>
              <w:top w:val="nil"/>
              <w:left w:val="nil"/>
              <w:bottom w:val="nil"/>
              <w:right w:val="nil"/>
            </w:tcBorders>
          </w:tcPr>
          <w:p w14:paraId="2CB7C7FA" w14:textId="77777777" w:rsidR="0090071B" w:rsidRPr="00732923" w:rsidRDefault="0090071B" w:rsidP="00732923">
            <w:pPr>
              <w:pStyle w:val="ConsPlusNormal"/>
              <w:jc w:val="center"/>
              <w:rPr>
                <w:rFonts w:ascii="Times New Roman" w:hAnsi="Times New Roman" w:cs="Times New Roman"/>
                <w:sz w:val="24"/>
                <w:szCs w:val="24"/>
              </w:rPr>
            </w:pPr>
            <w:r w:rsidRPr="00732923">
              <w:rPr>
                <w:rFonts w:ascii="Times New Roman" w:hAnsi="Times New Roman" w:cs="Times New Roman"/>
                <w:sz w:val="24"/>
                <w:szCs w:val="24"/>
              </w:rPr>
              <w:t>8. Возможность и порядок расторжения договора, срок действия договора</w:t>
            </w:r>
          </w:p>
        </w:tc>
      </w:tr>
      <w:tr w:rsidR="0090071B" w14:paraId="29695636" w14:textId="77777777" w:rsidTr="00732923">
        <w:tc>
          <w:tcPr>
            <w:tcW w:w="8992" w:type="dxa"/>
            <w:tcBorders>
              <w:top w:val="nil"/>
              <w:left w:val="nil"/>
              <w:bottom w:val="nil"/>
              <w:right w:val="nil"/>
            </w:tcBorders>
          </w:tcPr>
          <w:p w14:paraId="0400AFEA"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lastRenderedPageBreak/>
              <w:t>8.1. Настоящий договор может быть расторгнут по соглашению сторон.</w:t>
            </w:r>
          </w:p>
        </w:tc>
      </w:tr>
      <w:tr w:rsidR="0090071B" w14:paraId="7DF7C117" w14:textId="77777777" w:rsidTr="00732923">
        <w:tc>
          <w:tcPr>
            <w:tcW w:w="8992" w:type="dxa"/>
            <w:tcBorders>
              <w:top w:val="nil"/>
              <w:left w:val="nil"/>
              <w:bottom w:val="nil"/>
              <w:right w:val="nil"/>
            </w:tcBorders>
          </w:tcPr>
          <w:p w14:paraId="491D23EB"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8.2. Договор может быть расторгнут по требованию одной из сторон при существенном нарушении условий договора.</w:t>
            </w:r>
          </w:p>
        </w:tc>
      </w:tr>
      <w:tr w:rsidR="0090071B" w14:paraId="2E5951BC" w14:textId="77777777" w:rsidTr="00732923">
        <w:tc>
          <w:tcPr>
            <w:tcW w:w="8992" w:type="dxa"/>
            <w:tcBorders>
              <w:top w:val="nil"/>
              <w:left w:val="nil"/>
              <w:bottom w:val="nil"/>
              <w:right w:val="nil"/>
            </w:tcBorders>
          </w:tcPr>
          <w:p w14:paraId="24B77D94"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8.3. Договор может быть расторгнут сторонами или по решению суда, если в период его действия произошло существенное изменение обстоятельств, из которых стороны исходили при заключении договора, когда эти обстоятельства изменились настолько, что, если бы такие изменения можно было предвидеть заранее, договор между сторонами его вообще не был бы заключен или был бы заключен на условиях, значительно отличающихся от согласованных по настоящему договору.</w:t>
            </w:r>
          </w:p>
        </w:tc>
      </w:tr>
      <w:tr w:rsidR="0090071B" w14:paraId="5382FA9E" w14:textId="77777777" w:rsidTr="00732923">
        <w:tc>
          <w:tcPr>
            <w:tcW w:w="8992" w:type="dxa"/>
            <w:tcBorders>
              <w:top w:val="nil"/>
              <w:left w:val="nil"/>
              <w:bottom w:val="nil"/>
              <w:right w:val="nil"/>
            </w:tcBorders>
          </w:tcPr>
          <w:p w14:paraId="33A17144"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8.4. Настоящий договор вступает в силу со дня его подписания и действует до ___________, но в любом случае до момента окончания исполнения сторонами своих обязательств по нему.</w:t>
            </w:r>
          </w:p>
        </w:tc>
      </w:tr>
      <w:tr w:rsidR="0090071B" w14:paraId="31ACFE37" w14:textId="77777777" w:rsidTr="00732923">
        <w:tc>
          <w:tcPr>
            <w:tcW w:w="8992" w:type="dxa"/>
            <w:tcBorders>
              <w:top w:val="nil"/>
              <w:left w:val="nil"/>
              <w:bottom w:val="nil"/>
              <w:right w:val="nil"/>
            </w:tcBorders>
          </w:tcPr>
          <w:p w14:paraId="62D57316" w14:textId="77777777" w:rsidR="0090071B" w:rsidRPr="00996E0C" w:rsidRDefault="0090071B" w:rsidP="00143E7A">
            <w:pPr>
              <w:pStyle w:val="ConsPlusNormal"/>
              <w:ind w:firstLine="283"/>
              <w:jc w:val="both"/>
              <w:rPr>
                <w:rFonts w:ascii="Times New Roman" w:hAnsi="Times New Roman" w:cs="Times New Roman"/>
                <w:sz w:val="24"/>
                <w:szCs w:val="24"/>
              </w:rPr>
            </w:pPr>
            <w:r w:rsidRPr="00996E0C">
              <w:rPr>
                <w:rFonts w:ascii="Times New Roman" w:hAnsi="Times New Roman" w:cs="Times New Roman"/>
                <w:sz w:val="24"/>
                <w:szCs w:val="24"/>
              </w:rPr>
              <w:t>8.5. Прекращение (окончание) срока действия настоящего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tc>
      </w:tr>
      <w:tr w:rsidR="0090071B" w14:paraId="40AE8933" w14:textId="77777777" w:rsidTr="00732923">
        <w:tc>
          <w:tcPr>
            <w:tcW w:w="8992" w:type="dxa"/>
            <w:tcBorders>
              <w:top w:val="nil"/>
              <w:left w:val="nil"/>
              <w:bottom w:val="nil"/>
              <w:right w:val="nil"/>
            </w:tcBorders>
          </w:tcPr>
          <w:p w14:paraId="144BF2CE" w14:textId="77777777" w:rsidR="0090071B" w:rsidRPr="00F7433A" w:rsidRDefault="0090071B" w:rsidP="00143E7A">
            <w:pPr>
              <w:pStyle w:val="ConsPlusNormal"/>
              <w:jc w:val="center"/>
              <w:rPr>
                <w:rFonts w:ascii="Times New Roman" w:hAnsi="Times New Roman" w:cs="Times New Roman"/>
                <w:sz w:val="28"/>
                <w:szCs w:val="28"/>
              </w:rPr>
            </w:pPr>
            <w:r w:rsidRPr="00F7433A">
              <w:rPr>
                <w:rFonts w:ascii="Times New Roman" w:hAnsi="Times New Roman" w:cs="Times New Roman"/>
                <w:sz w:val="28"/>
                <w:szCs w:val="28"/>
              </w:rPr>
              <w:t>9. Юридические адреса сторон</w:t>
            </w:r>
          </w:p>
        </w:tc>
      </w:tr>
      <w:tr w:rsidR="0090071B" w14:paraId="48DCC67B" w14:textId="77777777" w:rsidTr="00732923">
        <w:tc>
          <w:tcPr>
            <w:tcW w:w="8992" w:type="dxa"/>
            <w:tcBorders>
              <w:top w:val="nil"/>
              <w:left w:val="nil"/>
              <w:bottom w:val="nil"/>
              <w:right w:val="nil"/>
            </w:tcBorders>
          </w:tcPr>
          <w:p w14:paraId="57EA0C0A"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9.1. В случае изменения юридического адреса или обслуживающего банка стороны договора обязаны в 3-дневный срок уведомить об этом друг друга.</w:t>
            </w:r>
          </w:p>
        </w:tc>
      </w:tr>
      <w:tr w:rsidR="0090071B" w14:paraId="07D04310" w14:textId="77777777" w:rsidTr="009F7FF4">
        <w:trPr>
          <w:trHeight w:val="615"/>
        </w:trPr>
        <w:tc>
          <w:tcPr>
            <w:tcW w:w="8992" w:type="dxa"/>
            <w:tcBorders>
              <w:top w:val="nil"/>
              <w:left w:val="nil"/>
              <w:bottom w:val="nil"/>
              <w:right w:val="nil"/>
            </w:tcBorders>
          </w:tcPr>
          <w:p w14:paraId="4157EDA6" w14:textId="77777777" w:rsidR="0090071B" w:rsidRPr="00732923" w:rsidRDefault="0090071B" w:rsidP="00143E7A">
            <w:pPr>
              <w:pStyle w:val="ConsPlusNormal"/>
              <w:ind w:firstLine="283"/>
              <w:jc w:val="both"/>
              <w:rPr>
                <w:rFonts w:ascii="Times New Roman" w:hAnsi="Times New Roman" w:cs="Times New Roman"/>
                <w:sz w:val="24"/>
                <w:szCs w:val="24"/>
              </w:rPr>
            </w:pPr>
            <w:r w:rsidRPr="00732923">
              <w:rPr>
                <w:rFonts w:ascii="Times New Roman" w:hAnsi="Times New Roman" w:cs="Times New Roman"/>
                <w:sz w:val="24"/>
                <w:szCs w:val="24"/>
              </w:rPr>
              <w:t>9.2. Реквизиты сторон:</w:t>
            </w:r>
          </w:p>
          <w:p w14:paraId="58B73745" w14:textId="77777777" w:rsidR="00143E7A" w:rsidRPr="00732923" w:rsidRDefault="00143E7A" w:rsidP="00143E7A">
            <w:pPr>
              <w:pStyle w:val="ConsPlusNormal"/>
              <w:ind w:firstLine="283"/>
              <w:jc w:val="both"/>
              <w:rPr>
                <w:rFonts w:ascii="Times New Roman" w:hAnsi="Times New Roman" w:cs="Times New Roman"/>
                <w:sz w:val="24"/>
                <w:szCs w:val="24"/>
              </w:rPr>
            </w:pPr>
          </w:p>
        </w:tc>
      </w:tr>
    </w:tbl>
    <w:p w14:paraId="2EEBAADD" w14:textId="26E57546" w:rsidR="00146F93" w:rsidRDefault="009F0F8D" w:rsidP="00146F93">
      <w:pPr>
        <w:pStyle w:val="ConsPlusNormal"/>
        <w:jc w:val="both"/>
      </w:pPr>
      <w:r w:rsidRPr="009F0F8D">
        <w:rPr>
          <w:rFonts w:ascii="Times New Roman" w:hAnsi="Times New Roman" w:cs="Times New Roman"/>
          <w:sz w:val="24"/>
          <w:szCs w:val="24"/>
        </w:rPr>
        <w:t>Заказ</w:t>
      </w:r>
      <w:r w:rsidR="009F7FF4">
        <w:rPr>
          <w:rFonts w:ascii="Times New Roman" w:hAnsi="Times New Roman" w:cs="Times New Roman"/>
          <w:sz w:val="24"/>
          <w:szCs w:val="24"/>
        </w:rPr>
        <w:t>чик</w:t>
      </w:r>
      <w:r>
        <w:t xml:space="preserve">______________________                                 </w:t>
      </w:r>
      <w:r w:rsidR="00146F93" w:rsidRPr="009F0F8D">
        <w:rPr>
          <w:rFonts w:ascii="Times New Roman" w:hAnsi="Times New Roman" w:cs="Times New Roman"/>
          <w:sz w:val="24"/>
          <w:szCs w:val="24"/>
        </w:rPr>
        <w:t>Подрядчик</w:t>
      </w:r>
      <w:r w:rsidR="00146F93">
        <w:t>_______________________</w:t>
      </w:r>
    </w:p>
    <w:p w14:paraId="2206A718" w14:textId="77777777" w:rsidR="00146F93" w:rsidRDefault="00146F93" w:rsidP="00146F93">
      <w:pPr>
        <w:pStyle w:val="ConsPlusNormal"/>
        <w:jc w:val="both"/>
      </w:pPr>
    </w:p>
    <w:p w14:paraId="6890420A" w14:textId="73903896" w:rsidR="009F0F8D" w:rsidRPr="00146F93" w:rsidRDefault="009F0F8D" w:rsidP="00146F93">
      <w:pPr>
        <w:pStyle w:val="ConsPlusNormal"/>
        <w:jc w:val="both"/>
      </w:pPr>
      <w:r w:rsidRPr="009F0F8D">
        <w:rPr>
          <w:rFonts w:ascii="Times New Roman" w:hAnsi="Times New Roman" w:cs="Times New Roman"/>
          <w:sz w:val="24"/>
          <w:szCs w:val="24"/>
        </w:rPr>
        <w:t>Почтовый адрес и индекс</w:t>
      </w:r>
      <w:r>
        <w:rPr>
          <w:rFonts w:ascii="Times New Roman" w:hAnsi="Times New Roman" w:cs="Times New Roman"/>
          <w:sz w:val="24"/>
          <w:szCs w:val="24"/>
        </w:rPr>
        <w:t xml:space="preserve">                                     </w:t>
      </w:r>
      <w:r w:rsidR="00146F9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0F8D">
        <w:rPr>
          <w:rFonts w:ascii="Times New Roman" w:hAnsi="Times New Roman" w:cs="Times New Roman"/>
          <w:sz w:val="24"/>
          <w:szCs w:val="24"/>
        </w:rPr>
        <w:t>Почтовый адрес и индекс</w:t>
      </w:r>
    </w:p>
    <w:p w14:paraId="5B6560FE" w14:textId="77777777" w:rsidR="00146F93"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                            </w:t>
      </w:r>
      <w:r w:rsidR="00146F93">
        <w:rPr>
          <w:rFonts w:ascii="Times New Roman" w:hAnsi="Times New Roman" w:cs="Times New Roman"/>
          <w:sz w:val="24"/>
          <w:szCs w:val="24"/>
        </w:rPr>
        <w:t>______________________________</w:t>
      </w:r>
    </w:p>
    <w:p w14:paraId="3557E2D2" w14:textId="792A0096" w:rsidR="009F0F8D"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 xml:space="preserve">      </w:t>
      </w:r>
    </w:p>
    <w:p w14:paraId="6EF8ADC1" w14:textId="31E4D131" w:rsidR="009F0F8D"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 xml:space="preserve">Телефон __________________                               </w:t>
      </w:r>
      <w:proofErr w:type="spellStart"/>
      <w:r>
        <w:rPr>
          <w:rFonts w:ascii="Times New Roman" w:hAnsi="Times New Roman" w:cs="Times New Roman"/>
          <w:sz w:val="24"/>
          <w:szCs w:val="24"/>
        </w:rPr>
        <w:t>Телефон</w:t>
      </w:r>
      <w:proofErr w:type="spellEnd"/>
      <w:r w:rsidR="001450AD">
        <w:rPr>
          <w:rFonts w:ascii="Times New Roman" w:hAnsi="Times New Roman" w:cs="Times New Roman"/>
          <w:sz w:val="24"/>
          <w:szCs w:val="24"/>
        </w:rPr>
        <w:t xml:space="preserve"> </w:t>
      </w:r>
      <w:r>
        <w:rPr>
          <w:rFonts w:ascii="Times New Roman" w:hAnsi="Times New Roman" w:cs="Times New Roman"/>
          <w:sz w:val="24"/>
          <w:szCs w:val="24"/>
        </w:rPr>
        <w:t>________________</w:t>
      </w:r>
      <w:r w:rsidR="00146F93">
        <w:rPr>
          <w:rFonts w:ascii="Times New Roman" w:hAnsi="Times New Roman" w:cs="Times New Roman"/>
          <w:sz w:val="24"/>
          <w:szCs w:val="24"/>
        </w:rPr>
        <w:t>_</w:t>
      </w:r>
      <w:r>
        <w:rPr>
          <w:rFonts w:ascii="Times New Roman" w:hAnsi="Times New Roman" w:cs="Times New Roman"/>
          <w:sz w:val="24"/>
          <w:szCs w:val="24"/>
        </w:rPr>
        <w:t>_______</w:t>
      </w:r>
    </w:p>
    <w:p w14:paraId="0E707BA3" w14:textId="77777777" w:rsidR="00146F93" w:rsidRDefault="00146F93" w:rsidP="00146F93">
      <w:pPr>
        <w:pStyle w:val="ConsPlusNormal"/>
        <w:ind w:left="-426" w:firstLine="426"/>
        <w:jc w:val="both"/>
        <w:rPr>
          <w:rFonts w:ascii="Times New Roman" w:hAnsi="Times New Roman" w:cs="Times New Roman"/>
          <w:sz w:val="24"/>
          <w:szCs w:val="24"/>
        </w:rPr>
      </w:pPr>
    </w:p>
    <w:p w14:paraId="14F1E85F" w14:textId="5D01F383" w:rsidR="009F0F8D"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 xml:space="preserve">ИНН__________________________                       </w:t>
      </w:r>
      <w:proofErr w:type="spellStart"/>
      <w:r>
        <w:rPr>
          <w:rFonts w:ascii="Times New Roman" w:hAnsi="Times New Roman" w:cs="Times New Roman"/>
          <w:sz w:val="24"/>
          <w:szCs w:val="24"/>
        </w:rPr>
        <w:t>ИНН</w:t>
      </w:r>
      <w:proofErr w:type="spellEnd"/>
      <w:r>
        <w:rPr>
          <w:rFonts w:ascii="Times New Roman" w:hAnsi="Times New Roman" w:cs="Times New Roman"/>
          <w:sz w:val="24"/>
          <w:szCs w:val="24"/>
        </w:rPr>
        <w:t>___________________________</w:t>
      </w:r>
    </w:p>
    <w:p w14:paraId="66FF3997" w14:textId="77777777" w:rsidR="009F0F8D" w:rsidRDefault="009F0F8D" w:rsidP="00146F93">
      <w:pPr>
        <w:pStyle w:val="ConsPlusNormal"/>
        <w:ind w:left="-426" w:firstLine="426"/>
        <w:jc w:val="both"/>
        <w:rPr>
          <w:rFonts w:ascii="Times New Roman" w:hAnsi="Times New Roman" w:cs="Times New Roman"/>
          <w:sz w:val="24"/>
          <w:szCs w:val="24"/>
        </w:rPr>
      </w:pPr>
    </w:p>
    <w:p w14:paraId="0FBED8E6" w14:textId="450442C6" w:rsidR="009F0F8D"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Расчетный счет в банке                                            Расчетный счет в банке</w:t>
      </w:r>
    </w:p>
    <w:p w14:paraId="456E29AC" w14:textId="74F1CB85" w:rsidR="009F0F8D"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                    </w:t>
      </w:r>
      <w:r w:rsidR="00146F93">
        <w:rPr>
          <w:rFonts w:ascii="Times New Roman" w:hAnsi="Times New Roman" w:cs="Times New Roman"/>
          <w:sz w:val="24"/>
          <w:szCs w:val="24"/>
        </w:rPr>
        <w:t xml:space="preserve">  </w:t>
      </w:r>
      <w:r>
        <w:rPr>
          <w:rFonts w:ascii="Times New Roman" w:hAnsi="Times New Roman" w:cs="Times New Roman"/>
          <w:sz w:val="24"/>
          <w:szCs w:val="24"/>
        </w:rPr>
        <w:t xml:space="preserve"> </w:t>
      </w:r>
      <w:r w:rsidR="00146F93">
        <w:rPr>
          <w:rFonts w:ascii="Times New Roman" w:hAnsi="Times New Roman" w:cs="Times New Roman"/>
          <w:sz w:val="24"/>
          <w:szCs w:val="24"/>
        </w:rPr>
        <w:t>_________________________________</w:t>
      </w:r>
      <w:r>
        <w:rPr>
          <w:rFonts w:ascii="Times New Roman" w:hAnsi="Times New Roman" w:cs="Times New Roman"/>
          <w:sz w:val="24"/>
          <w:szCs w:val="24"/>
        </w:rPr>
        <w:t xml:space="preserve">          </w:t>
      </w:r>
    </w:p>
    <w:p w14:paraId="20A209FA" w14:textId="7B19B0AA" w:rsidR="009F0F8D" w:rsidRDefault="009F0F8D" w:rsidP="00146F93">
      <w:pPr>
        <w:pStyle w:val="ConsPlusNormal"/>
        <w:ind w:left="-426" w:firstLine="426"/>
        <w:jc w:val="both"/>
        <w:rPr>
          <w:rFonts w:ascii="Times New Roman" w:hAnsi="Times New Roman" w:cs="Times New Roman"/>
          <w:sz w:val="24"/>
          <w:szCs w:val="24"/>
        </w:rPr>
      </w:pPr>
      <w:proofErr w:type="spellStart"/>
      <w:r>
        <w:rPr>
          <w:rFonts w:ascii="Times New Roman" w:hAnsi="Times New Roman" w:cs="Times New Roman"/>
          <w:sz w:val="24"/>
          <w:szCs w:val="24"/>
        </w:rPr>
        <w:t>Кор.счет</w:t>
      </w:r>
      <w:proofErr w:type="spellEnd"/>
      <w:r>
        <w:rPr>
          <w:rFonts w:ascii="Times New Roman" w:hAnsi="Times New Roman" w:cs="Times New Roman"/>
          <w:sz w:val="24"/>
          <w:szCs w:val="24"/>
        </w:rPr>
        <w:t xml:space="preserve">._______________________             </w:t>
      </w:r>
      <w:r w:rsidR="00146F93">
        <w:rPr>
          <w:rFonts w:ascii="Times New Roman" w:hAnsi="Times New Roman" w:cs="Times New Roman"/>
          <w:sz w:val="24"/>
          <w:szCs w:val="24"/>
        </w:rPr>
        <w:t xml:space="preserve">      </w:t>
      </w:r>
      <w:r>
        <w:rPr>
          <w:rFonts w:ascii="Times New Roman" w:hAnsi="Times New Roman" w:cs="Times New Roman"/>
          <w:sz w:val="24"/>
          <w:szCs w:val="24"/>
        </w:rPr>
        <w:t xml:space="preserve"> </w:t>
      </w:r>
      <w:r w:rsidR="00146F9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146F93">
        <w:rPr>
          <w:rFonts w:ascii="Times New Roman" w:hAnsi="Times New Roman" w:cs="Times New Roman"/>
          <w:sz w:val="24"/>
          <w:szCs w:val="24"/>
        </w:rPr>
        <w:t>Ко</w:t>
      </w:r>
      <w:r>
        <w:rPr>
          <w:rFonts w:ascii="Times New Roman" w:hAnsi="Times New Roman" w:cs="Times New Roman"/>
          <w:sz w:val="24"/>
          <w:szCs w:val="24"/>
        </w:rPr>
        <w:t>р.счет</w:t>
      </w:r>
      <w:proofErr w:type="spellEnd"/>
      <w:r>
        <w:rPr>
          <w:rFonts w:ascii="Times New Roman" w:hAnsi="Times New Roman" w:cs="Times New Roman"/>
          <w:sz w:val="24"/>
          <w:szCs w:val="24"/>
        </w:rPr>
        <w:t>._________________________</w:t>
      </w:r>
    </w:p>
    <w:p w14:paraId="41FFC5AC" w14:textId="77777777" w:rsidR="00146F93" w:rsidRDefault="00146F93" w:rsidP="00146F93">
      <w:pPr>
        <w:pStyle w:val="ConsPlusNormal"/>
        <w:ind w:left="-426" w:firstLine="426"/>
        <w:jc w:val="both"/>
        <w:rPr>
          <w:rFonts w:ascii="Times New Roman" w:hAnsi="Times New Roman" w:cs="Times New Roman"/>
          <w:sz w:val="24"/>
          <w:szCs w:val="24"/>
        </w:rPr>
      </w:pPr>
    </w:p>
    <w:p w14:paraId="5CC6F470" w14:textId="05186452" w:rsidR="009F0F8D"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 xml:space="preserve">БИК___________________________               </w:t>
      </w:r>
      <w:r w:rsidR="00146F93">
        <w:rPr>
          <w:rFonts w:ascii="Times New Roman" w:hAnsi="Times New Roman" w:cs="Times New Roman"/>
          <w:sz w:val="24"/>
          <w:szCs w:val="24"/>
        </w:rPr>
        <w:t xml:space="preserve">  </w:t>
      </w:r>
      <w:r>
        <w:rPr>
          <w:rFonts w:ascii="Times New Roman" w:hAnsi="Times New Roman" w:cs="Times New Roman"/>
          <w:sz w:val="24"/>
          <w:szCs w:val="24"/>
        </w:rPr>
        <w:t xml:space="preserve">    </w:t>
      </w:r>
      <w:r w:rsidR="00146F9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146F93">
        <w:rPr>
          <w:rFonts w:ascii="Times New Roman" w:hAnsi="Times New Roman" w:cs="Times New Roman"/>
          <w:sz w:val="24"/>
          <w:szCs w:val="24"/>
        </w:rPr>
        <w:t>БИК</w:t>
      </w:r>
      <w:proofErr w:type="spellEnd"/>
      <w:r>
        <w:rPr>
          <w:rFonts w:ascii="Times New Roman" w:hAnsi="Times New Roman" w:cs="Times New Roman"/>
          <w:sz w:val="24"/>
          <w:szCs w:val="24"/>
        </w:rPr>
        <w:t>__________________________</w:t>
      </w:r>
      <w:r w:rsidR="00146F93">
        <w:rPr>
          <w:rFonts w:ascii="Times New Roman" w:hAnsi="Times New Roman" w:cs="Times New Roman"/>
          <w:sz w:val="24"/>
          <w:szCs w:val="24"/>
        </w:rPr>
        <w:t>_</w:t>
      </w:r>
      <w:r>
        <w:rPr>
          <w:rFonts w:ascii="Times New Roman" w:hAnsi="Times New Roman" w:cs="Times New Roman"/>
          <w:sz w:val="24"/>
          <w:szCs w:val="24"/>
        </w:rPr>
        <w:t>__</w:t>
      </w:r>
    </w:p>
    <w:p w14:paraId="5C4F6BF3" w14:textId="13CD4607" w:rsidR="009F0F8D" w:rsidRDefault="009F0F8D" w:rsidP="00146F93">
      <w:pPr>
        <w:pStyle w:val="ConsPlusNormal"/>
        <w:ind w:left="-426" w:firstLine="426"/>
        <w:jc w:val="both"/>
        <w:rPr>
          <w:rFonts w:ascii="Times New Roman" w:hAnsi="Times New Roman" w:cs="Times New Roman"/>
          <w:sz w:val="24"/>
          <w:szCs w:val="24"/>
        </w:rPr>
      </w:pPr>
      <w:r>
        <w:rPr>
          <w:rFonts w:ascii="Times New Roman" w:hAnsi="Times New Roman" w:cs="Times New Roman"/>
          <w:sz w:val="24"/>
          <w:szCs w:val="24"/>
        </w:rPr>
        <w:t xml:space="preserve">Ф.И.О._________________________                   </w:t>
      </w:r>
      <w:r w:rsidR="00146F93">
        <w:rPr>
          <w:rFonts w:ascii="Times New Roman" w:hAnsi="Times New Roman" w:cs="Times New Roman"/>
          <w:sz w:val="24"/>
          <w:szCs w:val="24"/>
        </w:rPr>
        <w:t xml:space="preserve">   </w:t>
      </w:r>
      <w:r>
        <w:rPr>
          <w:rFonts w:ascii="Times New Roman" w:hAnsi="Times New Roman" w:cs="Times New Roman"/>
          <w:sz w:val="24"/>
          <w:szCs w:val="24"/>
        </w:rPr>
        <w:t xml:space="preserve"> Ф.И.О.___________________________</w:t>
      </w:r>
    </w:p>
    <w:p w14:paraId="3CB9DC57" w14:textId="7638F611" w:rsidR="009F0F8D" w:rsidRPr="00732923" w:rsidRDefault="009F0F8D" w:rsidP="00146F93">
      <w:pPr>
        <w:pStyle w:val="ConsPlusNormal"/>
        <w:jc w:val="both"/>
        <w:rPr>
          <w:rFonts w:ascii="Times New Roman" w:hAnsi="Times New Roman" w:cs="Times New Roman"/>
          <w:sz w:val="20"/>
        </w:rPr>
      </w:pPr>
      <w:r>
        <w:rPr>
          <w:rFonts w:ascii="Times New Roman" w:hAnsi="Times New Roman" w:cs="Times New Roman"/>
          <w:sz w:val="24"/>
          <w:szCs w:val="24"/>
        </w:rPr>
        <w:t xml:space="preserve">_______________________________                      _________________________________      </w:t>
      </w:r>
      <w:r w:rsidR="002E46E4">
        <w:rPr>
          <w:rFonts w:ascii="Times New Roman" w:hAnsi="Times New Roman" w:cs="Times New Roman"/>
          <w:sz w:val="24"/>
          <w:szCs w:val="24"/>
        </w:rPr>
        <w:t xml:space="preserve">             </w:t>
      </w:r>
      <w:r w:rsidRPr="00732923">
        <w:rPr>
          <w:rFonts w:ascii="Times New Roman" w:hAnsi="Times New Roman" w:cs="Times New Roman"/>
          <w:sz w:val="20"/>
        </w:rPr>
        <w:t xml:space="preserve">(подпись)      </w:t>
      </w:r>
      <w:r w:rsidR="002E46E4" w:rsidRPr="00732923">
        <w:rPr>
          <w:rFonts w:ascii="Times New Roman" w:hAnsi="Times New Roman" w:cs="Times New Roman"/>
          <w:sz w:val="20"/>
        </w:rPr>
        <w:t xml:space="preserve">    </w:t>
      </w:r>
      <w:r w:rsidR="00146F93">
        <w:rPr>
          <w:rFonts w:ascii="Times New Roman" w:hAnsi="Times New Roman" w:cs="Times New Roman"/>
          <w:sz w:val="20"/>
        </w:rPr>
        <w:t xml:space="preserve">          </w:t>
      </w:r>
      <w:r w:rsidR="002E46E4" w:rsidRPr="00732923">
        <w:rPr>
          <w:rFonts w:ascii="Times New Roman" w:hAnsi="Times New Roman" w:cs="Times New Roman"/>
          <w:sz w:val="20"/>
        </w:rPr>
        <w:t xml:space="preserve">   </w:t>
      </w:r>
      <w:r w:rsidRPr="00732923">
        <w:rPr>
          <w:rFonts w:ascii="Times New Roman" w:hAnsi="Times New Roman" w:cs="Times New Roman"/>
          <w:sz w:val="20"/>
        </w:rPr>
        <w:t xml:space="preserve">   </w:t>
      </w:r>
      <w:r w:rsidR="002E46E4" w:rsidRPr="00732923">
        <w:rPr>
          <w:rFonts w:ascii="Times New Roman" w:hAnsi="Times New Roman" w:cs="Times New Roman"/>
          <w:sz w:val="20"/>
        </w:rPr>
        <w:t>число, месяц, год</w:t>
      </w:r>
      <w:r w:rsidRPr="00732923">
        <w:rPr>
          <w:rFonts w:ascii="Times New Roman" w:hAnsi="Times New Roman" w:cs="Times New Roman"/>
          <w:sz w:val="20"/>
        </w:rPr>
        <w:t xml:space="preserve">                      </w:t>
      </w:r>
      <w:r w:rsidR="00732923">
        <w:rPr>
          <w:rFonts w:ascii="Times New Roman" w:hAnsi="Times New Roman" w:cs="Times New Roman"/>
          <w:sz w:val="20"/>
        </w:rPr>
        <w:t xml:space="preserve">     </w:t>
      </w:r>
      <w:r w:rsidRPr="00732923">
        <w:rPr>
          <w:rFonts w:ascii="Times New Roman" w:hAnsi="Times New Roman" w:cs="Times New Roman"/>
          <w:sz w:val="20"/>
        </w:rPr>
        <w:t xml:space="preserve">  (подпись)</w:t>
      </w:r>
      <w:r w:rsidR="002E46E4" w:rsidRPr="00732923">
        <w:rPr>
          <w:rFonts w:ascii="Times New Roman" w:hAnsi="Times New Roman" w:cs="Times New Roman"/>
          <w:sz w:val="20"/>
        </w:rPr>
        <w:t xml:space="preserve">                 </w:t>
      </w:r>
      <w:r w:rsidR="00146F93">
        <w:rPr>
          <w:rFonts w:ascii="Times New Roman" w:hAnsi="Times New Roman" w:cs="Times New Roman"/>
          <w:sz w:val="20"/>
        </w:rPr>
        <w:t xml:space="preserve">          </w:t>
      </w:r>
      <w:r w:rsidR="002E46E4" w:rsidRPr="00732923">
        <w:rPr>
          <w:rFonts w:ascii="Times New Roman" w:hAnsi="Times New Roman" w:cs="Times New Roman"/>
          <w:sz w:val="20"/>
        </w:rPr>
        <w:t xml:space="preserve"> </w:t>
      </w:r>
      <w:r w:rsidR="00146F93">
        <w:rPr>
          <w:rFonts w:ascii="Times New Roman" w:hAnsi="Times New Roman" w:cs="Times New Roman"/>
          <w:sz w:val="20"/>
        </w:rPr>
        <w:t xml:space="preserve">  </w:t>
      </w:r>
      <w:r w:rsidR="002E46E4" w:rsidRPr="00732923">
        <w:rPr>
          <w:rFonts w:ascii="Times New Roman" w:hAnsi="Times New Roman" w:cs="Times New Roman"/>
          <w:sz w:val="20"/>
        </w:rPr>
        <w:t xml:space="preserve">   число, месяц,</w:t>
      </w:r>
      <w:r w:rsidR="003C34EF" w:rsidRPr="00732923">
        <w:rPr>
          <w:rFonts w:ascii="Times New Roman" w:hAnsi="Times New Roman" w:cs="Times New Roman"/>
          <w:sz w:val="20"/>
        </w:rPr>
        <w:t xml:space="preserve"> </w:t>
      </w:r>
      <w:r w:rsidR="002E46E4" w:rsidRPr="00732923">
        <w:rPr>
          <w:rFonts w:ascii="Times New Roman" w:hAnsi="Times New Roman" w:cs="Times New Roman"/>
          <w:sz w:val="20"/>
        </w:rPr>
        <w:t>год</w:t>
      </w:r>
    </w:p>
    <w:p w14:paraId="0DF1F722" w14:textId="77777777" w:rsidR="002E46E4" w:rsidRDefault="002E46E4" w:rsidP="00143E7A">
      <w:pPr>
        <w:pStyle w:val="ConsPlusNormal"/>
        <w:jc w:val="both"/>
        <w:rPr>
          <w:rFonts w:ascii="Times New Roman" w:hAnsi="Times New Roman" w:cs="Times New Roman"/>
          <w:sz w:val="24"/>
          <w:szCs w:val="24"/>
        </w:rPr>
      </w:pPr>
    </w:p>
    <w:p w14:paraId="753D979F" w14:textId="77777777" w:rsidR="002E46E4" w:rsidRDefault="002E46E4" w:rsidP="00143E7A">
      <w:pPr>
        <w:pStyle w:val="ConsPlusNormal"/>
        <w:jc w:val="both"/>
        <w:rPr>
          <w:rFonts w:ascii="Times New Roman" w:hAnsi="Times New Roman" w:cs="Times New Roman"/>
          <w:sz w:val="24"/>
          <w:szCs w:val="24"/>
        </w:rPr>
      </w:pPr>
    </w:p>
    <w:tbl>
      <w:tblPr>
        <w:tblW w:w="10053" w:type="dxa"/>
        <w:tblLayout w:type="fixed"/>
        <w:tblCellMar>
          <w:top w:w="102" w:type="dxa"/>
          <w:left w:w="62" w:type="dxa"/>
          <w:bottom w:w="102" w:type="dxa"/>
          <w:right w:w="62" w:type="dxa"/>
        </w:tblCellMar>
        <w:tblLook w:val="04A0" w:firstRow="1" w:lastRow="0" w:firstColumn="1" w:lastColumn="0" w:noHBand="0" w:noVBand="1"/>
      </w:tblPr>
      <w:tblGrid>
        <w:gridCol w:w="4253"/>
        <w:gridCol w:w="771"/>
        <w:gridCol w:w="5029"/>
      </w:tblGrid>
      <w:tr w:rsidR="0090071B" w14:paraId="35648189" w14:textId="77777777" w:rsidTr="00146F93">
        <w:tc>
          <w:tcPr>
            <w:tcW w:w="4253" w:type="dxa"/>
          </w:tcPr>
          <w:p w14:paraId="35861789" w14:textId="740798AA" w:rsidR="0090071B" w:rsidRPr="00661A95" w:rsidRDefault="002E46E4" w:rsidP="00A15684">
            <w:pPr>
              <w:spacing w:after="200" w:line="276" w:lineRule="auto"/>
              <w:rPr>
                <w:sz w:val="24"/>
                <w:szCs w:val="24"/>
              </w:rPr>
            </w:pPr>
            <w:r w:rsidRPr="00732923">
              <w:rPr>
                <w:sz w:val="20"/>
              </w:rPr>
              <w:t xml:space="preserve">МП                                                                                  </w:t>
            </w:r>
            <w:r w:rsidR="00732923">
              <w:rPr>
                <w:sz w:val="20"/>
              </w:rPr>
              <w:t xml:space="preserve">                   </w:t>
            </w:r>
            <w:r w:rsidRPr="00732923">
              <w:rPr>
                <w:sz w:val="20"/>
              </w:rPr>
              <w:t xml:space="preserve">     </w:t>
            </w:r>
            <w:r w:rsidR="009F0F8D">
              <w:rPr>
                <w:sz w:val="24"/>
                <w:szCs w:val="24"/>
              </w:rPr>
              <w:t xml:space="preserve">                                                                            </w:t>
            </w:r>
          </w:p>
        </w:tc>
        <w:tc>
          <w:tcPr>
            <w:tcW w:w="771" w:type="dxa"/>
          </w:tcPr>
          <w:p w14:paraId="7441A959" w14:textId="13A1802B" w:rsidR="0090071B" w:rsidRPr="00661A95" w:rsidRDefault="00146F93" w:rsidP="00146F93">
            <w:pPr>
              <w:pStyle w:val="ConsPlusNormal"/>
              <w:ind w:right="-350"/>
              <w:rPr>
                <w:rFonts w:ascii="Times New Roman" w:hAnsi="Times New Roman" w:cs="Times New Roman"/>
                <w:sz w:val="24"/>
                <w:szCs w:val="24"/>
              </w:rPr>
            </w:pPr>
            <w:r>
              <w:rPr>
                <w:rFonts w:ascii="Times New Roman" w:hAnsi="Times New Roman" w:cs="Times New Roman"/>
                <w:sz w:val="24"/>
                <w:szCs w:val="24"/>
              </w:rPr>
              <w:t xml:space="preserve">     </w:t>
            </w:r>
          </w:p>
        </w:tc>
        <w:tc>
          <w:tcPr>
            <w:tcW w:w="5029" w:type="dxa"/>
          </w:tcPr>
          <w:p w14:paraId="160ABF95" w14:textId="1A9295F9" w:rsidR="0090071B" w:rsidRPr="00661A95" w:rsidRDefault="00F7433A" w:rsidP="00661A95">
            <w:pPr>
              <w:pStyle w:val="ConsPlusNormal"/>
              <w:rPr>
                <w:rFonts w:ascii="Times New Roman" w:hAnsi="Times New Roman" w:cs="Times New Roman"/>
                <w:sz w:val="24"/>
                <w:szCs w:val="24"/>
              </w:rPr>
            </w:pPr>
            <w:r>
              <w:rPr>
                <w:rFonts w:ascii="Times New Roman" w:hAnsi="Times New Roman" w:cs="Times New Roman"/>
                <w:sz w:val="20"/>
              </w:rPr>
              <w:t xml:space="preserve">  </w:t>
            </w:r>
            <w:r w:rsidR="00A15684" w:rsidRPr="00732923">
              <w:rPr>
                <w:rFonts w:ascii="Times New Roman" w:hAnsi="Times New Roman" w:cs="Times New Roman"/>
                <w:sz w:val="20"/>
              </w:rPr>
              <w:t>МП</w:t>
            </w:r>
          </w:p>
        </w:tc>
      </w:tr>
    </w:tbl>
    <w:p w14:paraId="3F6F05A4" w14:textId="77777777" w:rsidR="009372E2" w:rsidRDefault="009372E2" w:rsidP="00F343D1">
      <w:pPr>
        <w:jc w:val="both"/>
        <w:rPr>
          <w:szCs w:val="28"/>
        </w:rPr>
      </w:pPr>
    </w:p>
    <w:p w14:paraId="550BB43A" w14:textId="77777777" w:rsidR="001F6D04" w:rsidRDefault="001F6D04" w:rsidP="00F343D1">
      <w:pPr>
        <w:jc w:val="both"/>
        <w:rPr>
          <w:szCs w:val="28"/>
        </w:rPr>
      </w:pPr>
    </w:p>
    <w:sectPr w:rsidR="001F6D04" w:rsidSect="009F7FF4">
      <w:pgSz w:w="11906" w:h="16838"/>
      <w:pgMar w:top="1134" w:right="1418" w:bottom="1134"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F222A"/>
    <w:multiLevelType w:val="multilevel"/>
    <w:tmpl w:val="7FB273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95786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4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F73"/>
    <w:rsid w:val="000003B8"/>
    <w:rsid w:val="00002B44"/>
    <w:rsid w:val="00006409"/>
    <w:rsid w:val="00017E13"/>
    <w:rsid w:val="00031A03"/>
    <w:rsid w:val="00032711"/>
    <w:rsid w:val="00037A1D"/>
    <w:rsid w:val="000415EF"/>
    <w:rsid w:val="000448F6"/>
    <w:rsid w:val="00053C51"/>
    <w:rsid w:val="0006386D"/>
    <w:rsid w:val="00070E96"/>
    <w:rsid w:val="00076632"/>
    <w:rsid w:val="00084AFD"/>
    <w:rsid w:val="00087AE9"/>
    <w:rsid w:val="000970C3"/>
    <w:rsid w:val="000A6DC1"/>
    <w:rsid w:val="000B1EE2"/>
    <w:rsid w:val="000C2422"/>
    <w:rsid w:val="000C2DEF"/>
    <w:rsid w:val="000C31E5"/>
    <w:rsid w:val="000C5ECA"/>
    <w:rsid w:val="000F767D"/>
    <w:rsid w:val="00110E27"/>
    <w:rsid w:val="0011208B"/>
    <w:rsid w:val="00120919"/>
    <w:rsid w:val="0014365B"/>
    <w:rsid w:val="00143E7A"/>
    <w:rsid w:val="001450AD"/>
    <w:rsid w:val="00145548"/>
    <w:rsid w:val="00146F93"/>
    <w:rsid w:val="00155721"/>
    <w:rsid w:val="001608FD"/>
    <w:rsid w:val="00167893"/>
    <w:rsid w:val="00167BBC"/>
    <w:rsid w:val="00173114"/>
    <w:rsid w:val="0017562E"/>
    <w:rsid w:val="00182A0F"/>
    <w:rsid w:val="00191498"/>
    <w:rsid w:val="0019317B"/>
    <w:rsid w:val="001A1726"/>
    <w:rsid w:val="001B31B1"/>
    <w:rsid w:val="001C7D80"/>
    <w:rsid w:val="001E0EEC"/>
    <w:rsid w:val="001E33F9"/>
    <w:rsid w:val="001E444D"/>
    <w:rsid w:val="001F6D04"/>
    <w:rsid w:val="00201988"/>
    <w:rsid w:val="002041C1"/>
    <w:rsid w:val="002140AB"/>
    <w:rsid w:val="00223435"/>
    <w:rsid w:val="00242831"/>
    <w:rsid w:val="00250DEB"/>
    <w:rsid w:val="00253D20"/>
    <w:rsid w:val="00257FE9"/>
    <w:rsid w:val="0026566C"/>
    <w:rsid w:val="002736F1"/>
    <w:rsid w:val="00284136"/>
    <w:rsid w:val="002859F9"/>
    <w:rsid w:val="00286C06"/>
    <w:rsid w:val="002A3626"/>
    <w:rsid w:val="002B006C"/>
    <w:rsid w:val="002B2D61"/>
    <w:rsid w:val="002B365D"/>
    <w:rsid w:val="002C7B39"/>
    <w:rsid w:val="002E469E"/>
    <w:rsid w:val="002E46E4"/>
    <w:rsid w:val="002E4E8F"/>
    <w:rsid w:val="002E5FF8"/>
    <w:rsid w:val="002F02EC"/>
    <w:rsid w:val="00304CB1"/>
    <w:rsid w:val="00310BC3"/>
    <w:rsid w:val="003130CA"/>
    <w:rsid w:val="00323425"/>
    <w:rsid w:val="0032482F"/>
    <w:rsid w:val="00331061"/>
    <w:rsid w:val="00340048"/>
    <w:rsid w:val="00347153"/>
    <w:rsid w:val="00351EC6"/>
    <w:rsid w:val="003531D8"/>
    <w:rsid w:val="00353CD8"/>
    <w:rsid w:val="003610FB"/>
    <w:rsid w:val="0036126F"/>
    <w:rsid w:val="003627D0"/>
    <w:rsid w:val="00365299"/>
    <w:rsid w:val="00366B79"/>
    <w:rsid w:val="0037188E"/>
    <w:rsid w:val="003912C5"/>
    <w:rsid w:val="003958F1"/>
    <w:rsid w:val="003A3A92"/>
    <w:rsid w:val="003A7C15"/>
    <w:rsid w:val="003B37A7"/>
    <w:rsid w:val="003C0A7E"/>
    <w:rsid w:val="003C25FA"/>
    <w:rsid w:val="003C34EF"/>
    <w:rsid w:val="003C6102"/>
    <w:rsid w:val="003D755B"/>
    <w:rsid w:val="003E6D3B"/>
    <w:rsid w:val="003F1AC2"/>
    <w:rsid w:val="003F7D66"/>
    <w:rsid w:val="00407469"/>
    <w:rsid w:val="00413F67"/>
    <w:rsid w:val="004143FE"/>
    <w:rsid w:val="00417B69"/>
    <w:rsid w:val="00420F98"/>
    <w:rsid w:val="00423BD6"/>
    <w:rsid w:val="00434DB6"/>
    <w:rsid w:val="004406D9"/>
    <w:rsid w:val="00447EAC"/>
    <w:rsid w:val="00456413"/>
    <w:rsid w:val="004770A2"/>
    <w:rsid w:val="00480ABD"/>
    <w:rsid w:val="004818D3"/>
    <w:rsid w:val="004905BA"/>
    <w:rsid w:val="004916AE"/>
    <w:rsid w:val="004949B0"/>
    <w:rsid w:val="004A636A"/>
    <w:rsid w:val="004B43EC"/>
    <w:rsid w:val="004C38BB"/>
    <w:rsid w:val="004D4D46"/>
    <w:rsid w:val="004E20F7"/>
    <w:rsid w:val="00507192"/>
    <w:rsid w:val="00516E04"/>
    <w:rsid w:val="00521B74"/>
    <w:rsid w:val="00531DC8"/>
    <w:rsid w:val="00536DE4"/>
    <w:rsid w:val="00536F73"/>
    <w:rsid w:val="00543D10"/>
    <w:rsid w:val="00567856"/>
    <w:rsid w:val="005727FE"/>
    <w:rsid w:val="0057603E"/>
    <w:rsid w:val="005821AF"/>
    <w:rsid w:val="00586226"/>
    <w:rsid w:val="005A3014"/>
    <w:rsid w:val="005F0D8F"/>
    <w:rsid w:val="005F4853"/>
    <w:rsid w:val="00605B17"/>
    <w:rsid w:val="00615ABB"/>
    <w:rsid w:val="00615AE0"/>
    <w:rsid w:val="00621BD4"/>
    <w:rsid w:val="00624F67"/>
    <w:rsid w:val="00636F97"/>
    <w:rsid w:val="006372D4"/>
    <w:rsid w:val="006618B1"/>
    <w:rsid w:val="00661A95"/>
    <w:rsid w:val="00674F24"/>
    <w:rsid w:val="006845F5"/>
    <w:rsid w:val="00696EBA"/>
    <w:rsid w:val="006A4FFD"/>
    <w:rsid w:val="006B128F"/>
    <w:rsid w:val="006B1CA7"/>
    <w:rsid w:val="006B3292"/>
    <w:rsid w:val="006C0973"/>
    <w:rsid w:val="006C2E44"/>
    <w:rsid w:val="006C67D2"/>
    <w:rsid w:val="006D457D"/>
    <w:rsid w:val="006D4BC1"/>
    <w:rsid w:val="006E3149"/>
    <w:rsid w:val="006E3F56"/>
    <w:rsid w:val="007036CA"/>
    <w:rsid w:val="007136CC"/>
    <w:rsid w:val="00714177"/>
    <w:rsid w:val="00715F1E"/>
    <w:rsid w:val="00716414"/>
    <w:rsid w:val="007223B7"/>
    <w:rsid w:val="00722B5C"/>
    <w:rsid w:val="0072576E"/>
    <w:rsid w:val="0072679A"/>
    <w:rsid w:val="00732923"/>
    <w:rsid w:val="007374C0"/>
    <w:rsid w:val="0074243C"/>
    <w:rsid w:val="00746227"/>
    <w:rsid w:val="00753179"/>
    <w:rsid w:val="00753558"/>
    <w:rsid w:val="007626A7"/>
    <w:rsid w:val="00762D86"/>
    <w:rsid w:val="00771C53"/>
    <w:rsid w:val="00786651"/>
    <w:rsid w:val="00795D72"/>
    <w:rsid w:val="007A05E5"/>
    <w:rsid w:val="007A1F32"/>
    <w:rsid w:val="007A4978"/>
    <w:rsid w:val="007A53A9"/>
    <w:rsid w:val="007A553B"/>
    <w:rsid w:val="007A559E"/>
    <w:rsid w:val="007B33DE"/>
    <w:rsid w:val="007B49AB"/>
    <w:rsid w:val="007D45EB"/>
    <w:rsid w:val="007F699A"/>
    <w:rsid w:val="0080134E"/>
    <w:rsid w:val="008037D1"/>
    <w:rsid w:val="008135EE"/>
    <w:rsid w:val="0081564E"/>
    <w:rsid w:val="008219D8"/>
    <w:rsid w:val="0082221C"/>
    <w:rsid w:val="0084190F"/>
    <w:rsid w:val="00843E63"/>
    <w:rsid w:val="008713D1"/>
    <w:rsid w:val="008919BF"/>
    <w:rsid w:val="008A1B48"/>
    <w:rsid w:val="008B20A8"/>
    <w:rsid w:val="008B52DB"/>
    <w:rsid w:val="008C3461"/>
    <w:rsid w:val="008C3D62"/>
    <w:rsid w:val="008C55E7"/>
    <w:rsid w:val="008D2E9E"/>
    <w:rsid w:val="008D5207"/>
    <w:rsid w:val="008D5A73"/>
    <w:rsid w:val="008D7CFB"/>
    <w:rsid w:val="008E54E8"/>
    <w:rsid w:val="008F0162"/>
    <w:rsid w:val="008F37A9"/>
    <w:rsid w:val="008F6078"/>
    <w:rsid w:val="0090071B"/>
    <w:rsid w:val="00905A83"/>
    <w:rsid w:val="00915E23"/>
    <w:rsid w:val="009279C6"/>
    <w:rsid w:val="00931D1B"/>
    <w:rsid w:val="009325D6"/>
    <w:rsid w:val="009372E2"/>
    <w:rsid w:val="009447D7"/>
    <w:rsid w:val="0096281F"/>
    <w:rsid w:val="009804CF"/>
    <w:rsid w:val="00982B09"/>
    <w:rsid w:val="00984E6A"/>
    <w:rsid w:val="00996E0C"/>
    <w:rsid w:val="009A1194"/>
    <w:rsid w:val="009B2589"/>
    <w:rsid w:val="009B5465"/>
    <w:rsid w:val="009C1FD6"/>
    <w:rsid w:val="009C2DF3"/>
    <w:rsid w:val="009D12C6"/>
    <w:rsid w:val="009D3CE2"/>
    <w:rsid w:val="009D6F40"/>
    <w:rsid w:val="009E10FD"/>
    <w:rsid w:val="009E576A"/>
    <w:rsid w:val="009E59E0"/>
    <w:rsid w:val="009E67B4"/>
    <w:rsid w:val="009F0F8D"/>
    <w:rsid w:val="009F5EE8"/>
    <w:rsid w:val="009F7191"/>
    <w:rsid w:val="009F7FF4"/>
    <w:rsid w:val="00A04DA4"/>
    <w:rsid w:val="00A04DB1"/>
    <w:rsid w:val="00A10B9B"/>
    <w:rsid w:val="00A15684"/>
    <w:rsid w:val="00A3576E"/>
    <w:rsid w:val="00A36A2C"/>
    <w:rsid w:val="00A41620"/>
    <w:rsid w:val="00A54492"/>
    <w:rsid w:val="00A55285"/>
    <w:rsid w:val="00A677E6"/>
    <w:rsid w:val="00A700AE"/>
    <w:rsid w:val="00A707F8"/>
    <w:rsid w:val="00A71EF9"/>
    <w:rsid w:val="00A7365C"/>
    <w:rsid w:val="00A777BE"/>
    <w:rsid w:val="00A96998"/>
    <w:rsid w:val="00AA34FD"/>
    <w:rsid w:val="00AB36A6"/>
    <w:rsid w:val="00AB5324"/>
    <w:rsid w:val="00AB6488"/>
    <w:rsid w:val="00AB733C"/>
    <w:rsid w:val="00AB7BFE"/>
    <w:rsid w:val="00AC4DD4"/>
    <w:rsid w:val="00AE0942"/>
    <w:rsid w:val="00AE306C"/>
    <w:rsid w:val="00AF1125"/>
    <w:rsid w:val="00B05552"/>
    <w:rsid w:val="00B05B14"/>
    <w:rsid w:val="00B1350F"/>
    <w:rsid w:val="00B24C64"/>
    <w:rsid w:val="00B274A3"/>
    <w:rsid w:val="00B33F5E"/>
    <w:rsid w:val="00B54E8A"/>
    <w:rsid w:val="00B66D6D"/>
    <w:rsid w:val="00B81323"/>
    <w:rsid w:val="00B91276"/>
    <w:rsid w:val="00B91711"/>
    <w:rsid w:val="00B93C0E"/>
    <w:rsid w:val="00BB1B53"/>
    <w:rsid w:val="00BB2D48"/>
    <w:rsid w:val="00BB670C"/>
    <w:rsid w:val="00BC13ED"/>
    <w:rsid w:val="00BE363B"/>
    <w:rsid w:val="00BE4534"/>
    <w:rsid w:val="00BF49B4"/>
    <w:rsid w:val="00C03164"/>
    <w:rsid w:val="00C054D7"/>
    <w:rsid w:val="00C176A8"/>
    <w:rsid w:val="00C27343"/>
    <w:rsid w:val="00C464FF"/>
    <w:rsid w:val="00C515C5"/>
    <w:rsid w:val="00C70932"/>
    <w:rsid w:val="00C71B02"/>
    <w:rsid w:val="00C73939"/>
    <w:rsid w:val="00C76CCC"/>
    <w:rsid w:val="00CA1407"/>
    <w:rsid w:val="00CA198A"/>
    <w:rsid w:val="00CC02DE"/>
    <w:rsid w:val="00CD4B01"/>
    <w:rsid w:val="00CE5739"/>
    <w:rsid w:val="00CF366A"/>
    <w:rsid w:val="00CF5128"/>
    <w:rsid w:val="00CF6EFA"/>
    <w:rsid w:val="00D05017"/>
    <w:rsid w:val="00D14AAE"/>
    <w:rsid w:val="00D17975"/>
    <w:rsid w:val="00D225BE"/>
    <w:rsid w:val="00D22E7A"/>
    <w:rsid w:val="00D24230"/>
    <w:rsid w:val="00D31FFB"/>
    <w:rsid w:val="00D45F44"/>
    <w:rsid w:val="00D467A1"/>
    <w:rsid w:val="00D5411E"/>
    <w:rsid w:val="00D628DC"/>
    <w:rsid w:val="00D64AA9"/>
    <w:rsid w:val="00D801C2"/>
    <w:rsid w:val="00D80D0B"/>
    <w:rsid w:val="00D8191E"/>
    <w:rsid w:val="00D83583"/>
    <w:rsid w:val="00DB1E05"/>
    <w:rsid w:val="00DB59EA"/>
    <w:rsid w:val="00DD221F"/>
    <w:rsid w:val="00DD3208"/>
    <w:rsid w:val="00DE061A"/>
    <w:rsid w:val="00DE6A0D"/>
    <w:rsid w:val="00DF4856"/>
    <w:rsid w:val="00DF5E01"/>
    <w:rsid w:val="00E129EE"/>
    <w:rsid w:val="00E228DB"/>
    <w:rsid w:val="00E25DB0"/>
    <w:rsid w:val="00E34888"/>
    <w:rsid w:val="00E361DD"/>
    <w:rsid w:val="00E364B8"/>
    <w:rsid w:val="00E42E41"/>
    <w:rsid w:val="00E456F4"/>
    <w:rsid w:val="00E566A2"/>
    <w:rsid w:val="00E614CC"/>
    <w:rsid w:val="00E631B3"/>
    <w:rsid w:val="00E67F0D"/>
    <w:rsid w:val="00E71EE1"/>
    <w:rsid w:val="00E73043"/>
    <w:rsid w:val="00E73DCE"/>
    <w:rsid w:val="00E92149"/>
    <w:rsid w:val="00EA3E97"/>
    <w:rsid w:val="00EB04D6"/>
    <w:rsid w:val="00EC0A49"/>
    <w:rsid w:val="00ED20BA"/>
    <w:rsid w:val="00EF040E"/>
    <w:rsid w:val="00F02FEC"/>
    <w:rsid w:val="00F05D78"/>
    <w:rsid w:val="00F27F32"/>
    <w:rsid w:val="00F343D1"/>
    <w:rsid w:val="00F35058"/>
    <w:rsid w:val="00F35892"/>
    <w:rsid w:val="00F561EB"/>
    <w:rsid w:val="00F60C9E"/>
    <w:rsid w:val="00F71B05"/>
    <w:rsid w:val="00F7433A"/>
    <w:rsid w:val="00FA2EC5"/>
    <w:rsid w:val="00FA5A09"/>
    <w:rsid w:val="00FB3B40"/>
    <w:rsid w:val="00FC23D8"/>
    <w:rsid w:val="00FF43EB"/>
    <w:rsid w:val="00FF7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0410C"/>
  <w15:docId w15:val="{506127AA-F9C1-41FD-8AF0-5A28F0B68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F73"/>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B274A3"/>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7B39"/>
    <w:rPr>
      <w:rFonts w:ascii="Tahoma" w:hAnsi="Tahoma" w:cs="Tahoma"/>
      <w:sz w:val="16"/>
      <w:szCs w:val="16"/>
    </w:rPr>
  </w:style>
  <w:style w:type="character" w:customStyle="1" w:styleId="a4">
    <w:name w:val="Текст выноски Знак"/>
    <w:basedOn w:val="a0"/>
    <w:link w:val="a3"/>
    <w:uiPriority w:val="99"/>
    <w:semiHidden/>
    <w:rsid w:val="002C7B39"/>
    <w:rPr>
      <w:rFonts w:ascii="Tahoma" w:eastAsia="Times New Roman" w:hAnsi="Tahoma" w:cs="Tahoma"/>
      <w:sz w:val="16"/>
      <w:szCs w:val="16"/>
      <w:lang w:eastAsia="ru-RU"/>
    </w:rPr>
  </w:style>
  <w:style w:type="table" w:styleId="a5">
    <w:name w:val="Table Grid"/>
    <w:basedOn w:val="a1"/>
    <w:uiPriority w:val="59"/>
    <w:rsid w:val="008F3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rsid w:val="00A36A2C"/>
    <w:pPr>
      <w:spacing w:line="312" w:lineRule="auto"/>
      <w:ind w:firstLine="567"/>
      <w:jc w:val="both"/>
    </w:pPr>
  </w:style>
  <w:style w:type="character" w:customStyle="1" w:styleId="a7">
    <w:name w:val="Основной текст с отступом Знак"/>
    <w:basedOn w:val="a0"/>
    <w:link w:val="a6"/>
    <w:rsid w:val="00A36A2C"/>
    <w:rPr>
      <w:rFonts w:ascii="Times New Roman" w:eastAsia="Times New Roman" w:hAnsi="Times New Roman" w:cs="Times New Roman"/>
      <w:sz w:val="28"/>
      <w:szCs w:val="20"/>
      <w:lang w:eastAsia="ru-RU"/>
    </w:rPr>
  </w:style>
  <w:style w:type="paragraph" w:styleId="a8">
    <w:name w:val="List Paragraph"/>
    <w:basedOn w:val="a"/>
    <w:uiPriority w:val="34"/>
    <w:qFormat/>
    <w:rsid w:val="00F02FEC"/>
    <w:pPr>
      <w:ind w:left="720"/>
      <w:contextualSpacing/>
    </w:pPr>
  </w:style>
  <w:style w:type="character" w:customStyle="1" w:styleId="10">
    <w:name w:val="Заголовок 1 Знак"/>
    <w:basedOn w:val="a0"/>
    <w:link w:val="1"/>
    <w:uiPriority w:val="99"/>
    <w:rsid w:val="00B274A3"/>
    <w:rPr>
      <w:rFonts w:ascii="Arial" w:hAnsi="Arial" w:cs="Arial"/>
      <w:b/>
      <w:bCs/>
      <w:color w:val="26282F"/>
      <w:sz w:val="24"/>
      <w:szCs w:val="24"/>
    </w:rPr>
  </w:style>
  <w:style w:type="paragraph" w:customStyle="1" w:styleId="ConsPlusNormal">
    <w:name w:val="ConsPlusNormal"/>
    <w:rsid w:val="0090071B"/>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56C158-6136-4B81-8EED-CD71AE124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Pages>
  <Words>2419</Words>
  <Characters>13792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Pozdeeva</dc:creator>
  <cp:lastModifiedBy>1</cp:lastModifiedBy>
  <cp:revision>29</cp:revision>
  <cp:lastPrinted>2026-09-29T04:24:00Z</cp:lastPrinted>
  <dcterms:created xsi:type="dcterms:W3CDTF">2026-09-07T10:22:00Z</dcterms:created>
  <dcterms:modified xsi:type="dcterms:W3CDTF">2026-09-29T04:24:00Z</dcterms:modified>
</cp:coreProperties>
</file>